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52" w:rsidRDefault="00A71652" w:rsidP="00A71652">
      <w:pPr>
        <w:pStyle w:val="10"/>
        <w:spacing w:line="360" w:lineRule="auto"/>
        <w:ind w:left="1440" w:firstLine="720"/>
        <w:jc w:val="left"/>
        <w:outlineLvl w:val="0"/>
        <w:rPr>
          <w:rFonts w:ascii="宋体" w:eastAsia="宋体" w:hAnsi="宋体"/>
          <w:b/>
        </w:rPr>
      </w:pPr>
    </w:p>
    <w:p w:rsidR="00A71652" w:rsidRDefault="00A71652">
      <w:pPr>
        <w:adjustRightInd/>
        <w:snapToGrid/>
        <w:spacing w:line="220" w:lineRule="atLeast"/>
        <w:rPr>
          <w:rFonts w:ascii="宋体" w:eastAsia="宋体" w:hAnsi="宋体" w:cs="Times New Roman"/>
          <w:b/>
          <w:kern w:val="2"/>
          <w:sz w:val="30"/>
          <w:szCs w:val="30"/>
        </w:rPr>
      </w:pPr>
      <w:r>
        <w:rPr>
          <w:rFonts w:ascii="宋体" w:eastAsia="宋体" w:hAnsi="宋体"/>
          <w:b/>
          <w:noProof/>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2067560</wp:posOffset>
            </wp:positionV>
            <wp:extent cx="1866900" cy="2114550"/>
            <wp:effectExtent l="19050" t="0" r="0" b="0"/>
            <wp:wrapNone/>
            <wp:docPr id="4" name="图片 109" descr="说明书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说明书封底"/>
                    <pic:cNvPicPr>
                      <a:picLocks noChangeAspect="1" noChangeArrowheads="1"/>
                    </pic:cNvPicPr>
                  </pic:nvPicPr>
                  <pic:blipFill>
                    <a:blip r:embed="rId7" cstate="print"/>
                    <a:srcRect/>
                    <a:stretch>
                      <a:fillRect/>
                    </a:stretch>
                  </pic:blipFill>
                  <pic:spPr bwMode="auto">
                    <a:xfrm>
                      <a:off x="0" y="0"/>
                      <a:ext cx="1866900" cy="2114550"/>
                    </a:xfrm>
                    <a:prstGeom prst="rect">
                      <a:avLst/>
                    </a:prstGeom>
                    <a:noFill/>
                  </pic:spPr>
                </pic:pic>
              </a:graphicData>
            </a:graphic>
          </wp:anchor>
        </w:drawing>
      </w:r>
      <w:r>
        <w:rPr>
          <w:rFonts w:ascii="宋体" w:eastAsia="宋体" w:hAnsi="宋体"/>
          <w:b/>
        </w:rPr>
        <w:br w:type="page"/>
      </w:r>
    </w:p>
    <w:p w:rsidR="00DA4127" w:rsidRDefault="00DA4127" w:rsidP="00DA4127">
      <w:pPr>
        <w:pStyle w:val="10"/>
        <w:spacing w:line="360" w:lineRule="auto"/>
        <w:outlineLvl w:val="0"/>
        <w:rPr>
          <w:rFonts w:ascii="宋体" w:eastAsia="宋体" w:hAnsi="宋体"/>
          <w:b/>
        </w:rPr>
      </w:pPr>
      <w:r>
        <w:rPr>
          <w:rFonts w:ascii="宋体" w:eastAsia="宋体" w:hAnsi="宋体" w:hint="eastAsia"/>
          <w:b/>
        </w:rPr>
        <w:lastRenderedPageBreak/>
        <w:t>弯箍机</w:t>
      </w:r>
    </w:p>
    <w:p w:rsidR="00A71652" w:rsidRDefault="00A71652" w:rsidP="00A71652">
      <w:pPr>
        <w:pStyle w:val="10"/>
        <w:spacing w:line="360" w:lineRule="auto"/>
        <w:ind w:left="1440" w:firstLine="720"/>
        <w:jc w:val="left"/>
        <w:outlineLvl w:val="0"/>
        <w:rPr>
          <w:rFonts w:ascii="宋体" w:eastAsia="宋体" w:hAnsi="宋体" w:hint="eastAsia"/>
          <w:b/>
        </w:rPr>
      </w:pPr>
      <w:r>
        <w:rPr>
          <w:rFonts w:ascii="宋体" w:eastAsia="宋体" w:hAnsi="宋体" w:hint="eastAsia"/>
          <w:b/>
        </w:rPr>
        <w:t>设备使用说明及注意事项</w:t>
      </w:r>
    </w:p>
    <w:p w:rsidR="007C0FC8" w:rsidRDefault="007C0FC8" w:rsidP="007C0FC8">
      <w:pPr>
        <w:spacing w:afterLines="50"/>
        <w:ind w:leftChars="-171" w:left="-376" w:rightChars="171" w:right="376"/>
        <w:rPr>
          <w:rFonts w:hint="eastAsia"/>
          <w:b/>
          <w:sz w:val="28"/>
        </w:rPr>
      </w:pPr>
      <w:r>
        <w:rPr>
          <w:rFonts w:hint="eastAsia"/>
          <w:b/>
          <w:sz w:val="28"/>
        </w:rPr>
        <w:t>1</w:t>
      </w:r>
      <w:r>
        <w:rPr>
          <w:rFonts w:hint="eastAsia"/>
          <w:b/>
          <w:sz w:val="28"/>
        </w:rPr>
        <w:t>、开机前准备</w:t>
      </w:r>
    </w:p>
    <w:p w:rsidR="007C0FC8" w:rsidRDefault="007C0FC8" w:rsidP="007C0FC8">
      <w:pPr>
        <w:spacing w:afterLines="50"/>
        <w:ind w:leftChars="-171" w:left="-376" w:rightChars="171" w:right="376"/>
        <w:rPr>
          <w:rFonts w:hint="eastAsia"/>
          <w:sz w:val="24"/>
        </w:rPr>
      </w:pPr>
      <w:r>
        <w:rPr>
          <w:rFonts w:hint="eastAsia"/>
          <w:sz w:val="24"/>
        </w:rPr>
        <w:t>1</w:t>
      </w:r>
      <w:r>
        <w:rPr>
          <w:rFonts w:hint="eastAsia"/>
          <w:sz w:val="24"/>
        </w:rPr>
        <w:t>）、设备操作人员上岗时，必须带好安全帽。</w:t>
      </w:r>
    </w:p>
    <w:p w:rsidR="007C0FC8" w:rsidRDefault="007C0FC8" w:rsidP="007C0FC8">
      <w:pPr>
        <w:spacing w:afterLines="50"/>
        <w:ind w:leftChars="-171" w:left="-376" w:rightChars="171" w:right="376"/>
        <w:rPr>
          <w:rFonts w:hint="eastAsia"/>
          <w:sz w:val="24"/>
        </w:rPr>
      </w:pPr>
      <w:r>
        <w:rPr>
          <w:rFonts w:hint="eastAsia"/>
          <w:sz w:val="24"/>
        </w:rPr>
        <w:t>2</w:t>
      </w:r>
      <w:r>
        <w:rPr>
          <w:rFonts w:hint="eastAsia"/>
          <w:sz w:val="24"/>
        </w:rPr>
        <w:t>）、检查相关电路有无异常，尤其</w:t>
      </w:r>
      <w:r>
        <w:rPr>
          <w:rFonts w:hint="eastAsia"/>
          <w:sz w:val="24"/>
        </w:rPr>
        <w:t>PE</w:t>
      </w:r>
      <w:r>
        <w:rPr>
          <w:rFonts w:hint="eastAsia"/>
          <w:sz w:val="24"/>
        </w:rPr>
        <w:t>线的连接情况。确认无异常后合上总电源开关。</w:t>
      </w:r>
      <w:r>
        <w:rPr>
          <w:rFonts w:hint="eastAsia"/>
          <w:sz w:val="24"/>
        </w:rPr>
        <w:t xml:space="preserve"> </w:t>
      </w:r>
    </w:p>
    <w:p w:rsidR="007C0FC8" w:rsidRDefault="007C0FC8" w:rsidP="007C0FC8">
      <w:pPr>
        <w:spacing w:afterLines="50"/>
        <w:ind w:leftChars="-171" w:left="-376" w:rightChars="171" w:right="376"/>
        <w:rPr>
          <w:rFonts w:hint="eastAsia"/>
          <w:sz w:val="24"/>
        </w:rPr>
      </w:pPr>
      <w:r>
        <w:rPr>
          <w:rFonts w:hint="eastAsia"/>
          <w:sz w:val="24"/>
        </w:rPr>
        <w:t>3</w:t>
      </w:r>
      <w:r>
        <w:rPr>
          <w:rFonts w:hint="eastAsia"/>
          <w:sz w:val="24"/>
        </w:rPr>
        <w:t>）、闭合操作台上的电源开关，检查有无报警显示，如果有报警显示，按报警画面的</w:t>
      </w:r>
      <w:r>
        <w:rPr>
          <w:rFonts w:hint="eastAsia"/>
          <w:sz w:val="24"/>
        </w:rPr>
        <w:t xml:space="preserve">                                   </w:t>
      </w:r>
      <w:r>
        <w:rPr>
          <w:rFonts w:hint="eastAsia"/>
          <w:sz w:val="24"/>
        </w:rPr>
        <w:t>故障提示消除报警故障。</w:t>
      </w:r>
    </w:p>
    <w:p w:rsidR="007C0FC8" w:rsidRDefault="007C0FC8" w:rsidP="007C0FC8">
      <w:pPr>
        <w:spacing w:afterLines="50"/>
        <w:ind w:leftChars="-171" w:left="-376" w:rightChars="171" w:right="376"/>
        <w:rPr>
          <w:rFonts w:hint="eastAsia"/>
          <w:b/>
          <w:sz w:val="24"/>
        </w:rPr>
      </w:pPr>
      <w:r>
        <w:rPr>
          <w:rFonts w:hint="eastAsia"/>
          <w:b/>
          <w:sz w:val="24"/>
        </w:rPr>
        <w:t>2</w:t>
      </w:r>
      <w:r>
        <w:rPr>
          <w:rFonts w:hint="eastAsia"/>
          <w:b/>
          <w:sz w:val="24"/>
        </w:rPr>
        <w:t>、操作台结构介绍</w:t>
      </w:r>
    </w:p>
    <w:p w:rsidR="007C0FC8" w:rsidRDefault="007C0FC8" w:rsidP="007C0FC8">
      <w:pPr>
        <w:spacing w:afterLines="50"/>
        <w:ind w:leftChars="-171" w:left="-376" w:rightChars="171" w:right="376" w:firstLineChars="200" w:firstLine="480"/>
        <w:rPr>
          <w:rFonts w:hint="eastAsia"/>
          <w:b/>
          <w:sz w:val="24"/>
        </w:rPr>
      </w:pPr>
      <w:r>
        <w:rPr>
          <w:rFonts w:hint="eastAsia"/>
          <w:b/>
          <w:sz w:val="24"/>
        </w:rPr>
        <w:t>注意：进行操作的人员必须经过专门培训，并能掌握操作要求的人员才能进行，否则错误的操作会使内部程序遭到破坏，使设备无法进行工作。</w:t>
      </w:r>
    </w:p>
    <w:p w:rsidR="007C0FC8" w:rsidRDefault="007C0FC8" w:rsidP="007C0FC8">
      <w:pPr>
        <w:spacing w:afterLines="50"/>
        <w:ind w:leftChars="-171" w:left="-376" w:rightChars="171" w:right="376" w:firstLineChars="196" w:firstLine="470"/>
        <w:rPr>
          <w:rFonts w:hint="eastAsia"/>
          <w:b/>
          <w:sz w:val="24"/>
        </w:rPr>
      </w:pPr>
      <w:r>
        <w:rPr>
          <w:rFonts w:hint="eastAsia"/>
          <w:b/>
          <w:sz w:val="24"/>
        </w:rPr>
        <w:t>特别注意：当正在使用的电子盘出现故障后，需要更换新的电子盘时，更换完电子盘后或其它任何情况产生的不存在原始补偿数据时，需要重新设置原始补偿参数，如果没有设置工艺参数，将发生损坏机器的事件，切记！！！（原始参数有培训人员给出数据表格）</w:t>
      </w:r>
    </w:p>
    <w:p w:rsidR="007C0FC8" w:rsidRDefault="007C0FC8" w:rsidP="007C0FC8">
      <w:pPr>
        <w:spacing w:afterLines="50"/>
        <w:ind w:leftChars="-171" w:left="-376" w:rightChars="171" w:right="376" w:firstLineChars="196" w:firstLine="431"/>
        <w:rPr>
          <w:b/>
          <w:sz w:val="24"/>
        </w:rPr>
      </w:pPr>
      <w:r>
        <w:rPr>
          <w:noProof/>
        </w:rPr>
        <w:drawing>
          <wp:inline distT="0" distB="0" distL="0" distR="0">
            <wp:extent cx="5274310" cy="3387698"/>
            <wp:effectExtent l="1905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cstate="print"/>
                    <a:srcRect/>
                    <a:stretch>
                      <a:fillRect/>
                    </a:stretch>
                  </pic:blipFill>
                  <pic:spPr bwMode="auto">
                    <a:xfrm>
                      <a:off x="0" y="0"/>
                      <a:ext cx="5274310" cy="3387698"/>
                    </a:xfrm>
                    <a:prstGeom prst="rect">
                      <a:avLst/>
                    </a:prstGeom>
                    <a:noFill/>
                    <a:ln w="9525" cmpd="sng">
                      <a:noFill/>
                      <a:miter lim="800000"/>
                      <a:headEnd/>
                      <a:tailEnd/>
                    </a:ln>
                  </pic:spPr>
                </pic:pic>
              </a:graphicData>
            </a:graphic>
          </wp:inline>
        </w:drawing>
      </w:r>
    </w:p>
    <w:p w:rsidR="007C0FC8" w:rsidRDefault="007C0FC8" w:rsidP="007C0FC8">
      <w:pPr>
        <w:spacing w:afterLines="50"/>
        <w:ind w:leftChars="-171" w:left="-376" w:rightChars="171" w:right="376" w:firstLineChars="196" w:firstLine="470"/>
        <w:rPr>
          <w:rFonts w:hint="eastAsia"/>
          <w:sz w:val="24"/>
        </w:rPr>
      </w:pPr>
      <w:r>
        <w:rPr>
          <w:sz w:val="24"/>
        </w:rPr>
        <w:br w:type="page"/>
      </w:r>
    </w:p>
    <w:p w:rsidR="007C0FC8" w:rsidRDefault="007C0FC8" w:rsidP="007C0FC8">
      <w:pPr>
        <w:spacing w:afterLines="50"/>
        <w:ind w:leftChars="-171" w:left="-376" w:rightChars="171" w:right="376"/>
        <w:rPr>
          <w:rFonts w:hint="eastAsia"/>
          <w:b/>
          <w:sz w:val="28"/>
        </w:rPr>
      </w:pPr>
      <w:r>
        <w:rPr>
          <w:rFonts w:hint="eastAsia"/>
          <w:b/>
          <w:sz w:val="28"/>
        </w:rPr>
        <w:lastRenderedPageBreak/>
        <w:t>3</w:t>
      </w:r>
      <w:r>
        <w:rPr>
          <w:rFonts w:hint="eastAsia"/>
          <w:b/>
          <w:sz w:val="28"/>
        </w:rPr>
        <w:t>、操作方法</w:t>
      </w:r>
    </w:p>
    <w:p w:rsidR="007C0FC8" w:rsidRDefault="007C0FC8" w:rsidP="007C0FC8">
      <w:pPr>
        <w:spacing w:afterLines="50"/>
        <w:ind w:leftChars="-171" w:left="-376" w:rightChars="171" w:right="376" w:firstLineChars="200" w:firstLine="480"/>
        <w:rPr>
          <w:rFonts w:hint="eastAsia"/>
          <w:b/>
          <w:sz w:val="24"/>
        </w:rPr>
      </w:pPr>
      <w:r>
        <w:rPr>
          <w:rFonts w:hint="eastAsia"/>
          <w:b/>
          <w:sz w:val="24"/>
        </w:rPr>
        <w:t>注意：在保证电路正常和接地线紧固的情况下再进行电器操作。在设备主机架上设有明显的接地点，设备安装时必须将</w:t>
      </w:r>
      <w:r>
        <w:rPr>
          <w:rFonts w:hint="eastAsia"/>
          <w:b/>
          <w:sz w:val="24"/>
        </w:rPr>
        <w:t>PE</w:t>
      </w:r>
      <w:r>
        <w:rPr>
          <w:rFonts w:hint="eastAsia"/>
          <w:b/>
          <w:sz w:val="24"/>
        </w:rPr>
        <w:t>线接至接地点上，但决不允许将</w:t>
      </w:r>
      <w:r>
        <w:rPr>
          <w:rFonts w:hint="eastAsia"/>
          <w:b/>
          <w:sz w:val="24"/>
        </w:rPr>
        <w:t>N</w:t>
      </w:r>
      <w:r>
        <w:rPr>
          <w:rFonts w:hint="eastAsia"/>
          <w:b/>
          <w:sz w:val="24"/>
        </w:rPr>
        <w:t>【零线】接至接地点上！</w:t>
      </w:r>
    </w:p>
    <w:p w:rsidR="007C0FC8" w:rsidRDefault="007C0FC8" w:rsidP="007C0FC8">
      <w:pPr>
        <w:spacing w:afterLines="50"/>
        <w:ind w:leftChars="-171" w:left="-376" w:rightChars="171" w:right="376" w:firstLineChars="200" w:firstLine="480"/>
        <w:rPr>
          <w:rFonts w:hint="eastAsia"/>
          <w:b/>
          <w:sz w:val="24"/>
        </w:rPr>
      </w:pPr>
    </w:p>
    <w:p w:rsidR="007C0FC8" w:rsidRDefault="007C0FC8" w:rsidP="007C0FC8">
      <w:pPr>
        <w:spacing w:afterLines="50"/>
        <w:ind w:leftChars="-171" w:left="-376" w:rightChars="171" w:right="376"/>
        <w:rPr>
          <w:rFonts w:hint="eastAsia"/>
          <w:sz w:val="24"/>
        </w:rPr>
      </w:pPr>
      <w:r>
        <w:rPr>
          <w:rFonts w:hint="eastAsia"/>
          <w:sz w:val="24"/>
        </w:rPr>
        <w:t>1</w:t>
      </w:r>
      <w:r>
        <w:rPr>
          <w:rFonts w:hint="eastAsia"/>
          <w:sz w:val="24"/>
        </w:rPr>
        <w:t>）、首先打开电控柜总电源。</w:t>
      </w:r>
    </w:p>
    <w:p w:rsidR="007C0FC8" w:rsidRDefault="007C0FC8" w:rsidP="007C0FC8">
      <w:pPr>
        <w:spacing w:afterLines="50"/>
        <w:ind w:leftChars="-171" w:left="-376" w:rightChars="171" w:right="376"/>
        <w:rPr>
          <w:rFonts w:hint="eastAsia"/>
          <w:sz w:val="24"/>
        </w:rPr>
      </w:pPr>
      <w:r>
        <w:rPr>
          <w:rFonts w:hint="eastAsia"/>
          <w:sz w:val="24"/>
        </w:rPr>
        <w:t>2</w:t>
      </w:r>
      <w:r>
        <w:rPr>
          <w:rFonts w:hint="eastAsia"/>
          <w:sz w:val="24"/>
        </w:rPr>
        <w:t>）、打开系统开关。</w:t>
      </w:r>
    </w:p>
    <w:p w:rsidR="007C0FC8" w:rsidRDefault="007C0FC8" w:rsidP="007C0FC8">
      <w:pPr>
        <w:spacing w:afterLines="50"/>
        <w:ind w:leftChars="-171" w:left="-376" w:rightChars="171" w:right="376"/>
        <w:rPr>
          <w:rFonts w:hint="eastAsia"/>
          <w:sz w:val="24"/>
        </w:rPr>
      </w:pPr>
      <w:r>
        <w:rPr>
          <w:rFonts w:hint="eastAsia"/>
          <w:sz w:val="24"/>
        </w:rPr>
        <w:t>3</w:t>
      </w:r>
      <w:r>
        <w:rPr>
          <w:rFonts w:hint="eastAsia"/>
          <w:sz w:val="24"/>
        </w:rPr>
        <w:t>）、电机进入系统，即进入工作界面。</w:t>
      </w:r>
    </w:p>
    <w:p w:rsidR="007C0FC8" w:rsidRDefault="007C0FC8" w:rsidP="007C0FC8">
      <w:pPr>
        <w:spacing w:afterLines="50"/>
        <w:ind w:leftChars="-171" w:left="-376" w:rightChars="171" w:right="376"/>
        <w:rPr>
          <w:rFonts w:hint="eastAsia"/>
          <w:sz w:val="24"/>
        </w:rPr>
      </w:pPr>
      <w:r>
        <w:rPr>
          <w:rFonts w:hint="eastAsia"/>
          <w:sz w:val="24"/>
        </w:rPr>
        <w:t>4</w:t>
      </w:r>
      <w:r>
        <w:rPr>
          <w:rFonts w:hint="eastAsia"/>
          <w:sz w:val="24"/>
        </w:rPr>
        <w:t>）、当出现紧急情况或错误动作时必须及时按下急停按钮，此时急停显示灯将打开。</w:t>
      </w:r>
    </w:p>
    <w:p w:rsidR="007C0FC8" w:rsidRDefault="007C0FC8" w:rsidP="007C0FC8">
      <w:pPr>
        <w:spacing w:afterLines="50"/>
        <w:ind w:leftChars="-171" w:left="-376" w:rightChars="171" w:right="376"/>
        <w:rPr>
          <w:rFonts w:hint="eastAsia"/>
          <w:sz w:val="24"/>
        </w:rPr>
      </w:pPr>
      <w:r>
        <w:rPr>
          <w:rFonts w:hint="eastAsia"/>
          <w:sz w:val="24"/>
        </w:rPr>
        <w:t>5</w:t>
      </w:r>
      <w:r>
        <w:rPr>
          <w:rFonts w:hint="eastAsia"/>
          <w:sz w:val="24"/>
        </w:rPr>
        <w:t>）、根据显示屏的报警提示解除错误，按下复位键恢复准备工作状态。</w:t>
      </w:r>
    </w:p>
    <w:p w:rsidR="007C0FC8" w:rsidRDefault="007C0FC8" w:rsidP="007C0FC8">
      <w:pPr>
        <w:spacing w:afterLines="50"/>
        <w:ind w:leftChars="-171" w:left="-376" w:rightChars="171" w:right="376"/>
        <w:rPr>
          <w:rFonts w:hint="eastAsia"/>
          <w:sz w:val="24"/>
        </w:rPr>
      </w:pPr>
    </w:p>
    <w:p w:rsidR="007C0FC8" w:rsidRDefault="007C0FC8" w:rsidP="007C0FC8">
      <w:pPr>
        <w:spacing w:afterLines="50"/>
        <w:ind w:leftChars="-171" w:left="-376" w:rightChars="171" w:right="376" w:firstLineChars="200" w:firstLine="480"/>
        <w:rPr>
          <w:rFonts w:hint="eastAsia"/>
          <w:sz w:val="24"/>
        </w:rPr>
      </w:pPr>
      <w:r>
        <w:rPr>
          <w:rFonts w:hint="eastAsia"/>
          <w:b/>
          <w:sz w:val="24"/>
        </w:rPr>
        <w:t>注意</w:t>
      </w:r>
      <w:r>
        <w:rPr>
          <w:rFonts w:hint="eastAsia"/>
          <w:sz w:val="24"/>
        </w:rPr>
        <w:t>：当在自动工作时出现故障得到解决后，无法实现各结构回到工作初始位置时，要按下急停后复位回参。</w:t>
      </w:r>
    </w:p>
    <w:p w:rsidR="007C0FC8" w:rsidRDefault="007C0FC8" w:rsidP="007C0FC8">
      <w:pPr>
        <w:spacing w:afterLines="50"/>
        <w:ind w:leftChars="-171" w:left="-376" w:rightChars="171" w:right="376" w:firstLineChars="200" w:firstLine="480"/>
        <w:rPr>
          <w:rFonts w:hint="eastAsia"/>
          <w:sz w:val="24"/>
        </w:rPr>
      </w:pPr>
    </w:p>
    <w:p w:rsidR="007C0FC8" w:rsidRDefault="007C0FC8" w:rsidP="007C0FC8">
      <w:pPr>
        <w:widowControl w:val="0"/>
        <w:numPr>
          <w:ilvl w:val="0"/>
          <w:numId w:val="23"/>
        </w:numPr>
        <w:adjustRightInd/>
        <w:snapToGrid/>
        <w:spacing w:afterLines="50"/>
        <w:ind w:leftChars="-171" w:left="-376" w:rightChars="171" w:right="376"/>
        <w:rPr>
          <w:rFonts w:hint="eastAsia"/>
          <w:b/>
          <w:sz w:val="28"/>
        </w:rPr>
      </w:pPr>
      <w:r>
        <w:rPr>
          <w:rFonts w:hint="eastAsia"/>
          <w:b/>
          <w:sz w:val="28"/>
        </w:rPr>
        <w:t>参数设定</w:t>
      </w:r>
    </w:p>
    <w:p w:rsidR="007C0FC8" w:rsidRDefault="007C0FC8" w:rsidP="007C0FC8">
      <w:pPr>
        <w:spacing w:afterLines="50"/>
        <w:ind w:rightChars="171" w:right="376"/>
        <w:rPr>
          <w:rFonts w:hint="eastAsia"/>
          <w:b/>
          <w:sz w:val="28"/>
        </w:rPr>
      </w:pPr>
    </w:p>
    <w:p w:rsidR="007C0FC8" w:rsidRDefault="007C0FC8" w:rsidP="007C0FC8">
      <w:pPr>
        <w:spacing w:afterLines="50"/>
        <w:ind w:leftChars="-171" w:left="-376" w:rightChars="171" w:right="376"/>
        <w:rPr>
          <w:rFonts w:hint="eastAsia"/>
          <w:sz w:val="24"/>
        </w:rPr>
      </w:pPr>
      <w:r>
        <w:rPr>
          <w:rFonts w:hint="eastAsia"/>
          <w:sz w:val="24"/>
        </w:rPr>
        <w:t>1</w:t>
      </w:r>
      <w:r>
        <w:rPr>
          <w:rFonts w:hint="eastAsia"/>
          <w:sz w:val="24"/>
        </w:rPr>
        <w:t>）、当进行一种新的生产任务时需要进行机械调整。这样可能会产生几件不合格样品，</w:t>
      </w:r>
      <w:r>
        <w:rPr>
          <w:rFonts w:hint="eastAsia"/>
          <w:sz w:val="24"/>
        </w:rPr>
        <w:t xml:space="preserve">   </w:t>
      </w:r>
      <w:r>
        <w:rPr>
          <w:rFonts w:hint="eastAsia"/>
          <w:sz w:val="24"/>
        </w:rPr>
        <w:t>请您在调试时进行单步调整。</w:t>
      </w:r>
    </w:p>
    <w:p w:rsidR="007C0FC8" w:rsidRDefault="007C0FC8" w:rsidP="007C0FC8">
      <w:pPr>
        <w:spacing w:afterLines="50"/>
        <w:ind w:leftChars="-171" w:left="-376" w:rightChars="171" w:right="376"/>
        <w:rPr>
          <w:rFonts w:hint="eastAsia"/>
          <w:sz w:val="24"/>
        </w:rPr>
      </w:pPr>
      <w:r>
        <w:rPr>
          <w:rFonts w:hint="eastAsia"/>
          <w:sz w:val="24"/>
        </w:rPr>
        <w:t>2</w:t>
      </w:r>
      <w:r>
        <w:rPr>
          <w:rFonts w:hint="eastAsia"/>
          <w:sz w:val="24"/>
        </w:rPr>
        <w:t>）、当进行工作时由于速度的快慢会对长度和角度有些影响，请在速度调整固定后对机械的长度和角度进行微调。</w:t>
      </w:r>
    </w:p>
    <w:p w:rsidR="007C0FC8" w:rsidRDefault="007C0FC8" w:rsidP="007C0FC8">
      <w:pPr>
        <w:spacing w:afterLines="50"/>
        <w:ind w:leftChars="-171" w:left="-376" w:rightChars="171" w:right="376"/>
        <w:rPr>
          <w:rFonts w:hint="eastAsia"/>
          <w:sz w:val="24"/>
        </w:rPr>
      </w:pPr>
      <w:r>
        <w:rPr>
          <w:rFonts w:hint="eastAsia"/>
          <w:sz w:val="24"/>
        </w:rPr>
        <w:t>3</w:t>
      </w:r>
      <w:r>
        <w:rPr>
          <w:rFonts w:hint="eastAsia"/>
          <w:sz w:val="24"/>
        </w:rPr>
        <w:t>）、</w:t>
      </w:r>
      <w:r>
        <w:rPr>
          <w:rFonts w:hint="eastAsia"/>
          <w:sz w:val="24"/>
        </w:rPr>
        <w:t>PLC</w:t>
      </w:r>
      <w:r>
        <w:rPr>
          <w:rFonts w:hint="eastAsia"/>
          <w:sz w:val="24"/>
        </w:rPr>
        <w:t>的参数在出厂前已经设定好，经我公司允许的条件下需要专业人员进行修改操作，其他人员不得私自修改。</w:t>
      </w:r>
    </w:p>
    <w:p w:rsidR="007C0FC8" w:rsidRDefault="007C0FC8" w:rsidP="007C0FC8">
      <w:pPr>
        <w:spacing w:afterLines="50"/>
        <w:ind w:leftChars="-171" w:left="-376" w:rightChars="171" w:right="376"/>
        <w:rPr>
          <w:rFonts w:hint="eastAsia"/>
          <w:sz w:val="24"/>
        </w:rPr>
      </w:pPr>
      <w:r>
        <w:rPr>
          <w:rFonts w:hint="eastAsia"/>
          <w:sz w:val="24"/>
        </w:rPr>
        <w:t>4</w:t>
      </w:r>
      <w:r>
        <w:rPr>
          <w:rFonts w:hint="eastAsia"/>
          <w:sz w:val="24"/>
        </w:rPr>
        <w:t>）、速度设定</w:t>
      </w:r>
    </w:p>
    <w:p w:rsidR="007C0FC8" w:rsidRDefault="007C0FC8" w:rsidP="007C0FC8">
      <w:pPr>
        <w:spacing w:afterLines="50"/>
        <w:ind w:leftChars="-171" w:left="-376" w:rightChars="171" w:right="376"/>
        <w:rPr>
          <w:rFonts w:hint="eastAsia"/>
          <w:sz w:val="24"/>
        </w:rPr>
      </w:pPr>
    </w:p>
    <w:p w:rsidR="007C0FC8" w:rsidRP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firstLineChars="196" w:firstLine="470"/>
        <w:rPr>
          <w:rFonts w:hint="eastAsia"/>
          <w:b/>
          <w:sz w:val="24"/>
        </w:rPr>
      </w:pPr>
      <w:r>
        <w:rPr>
          <w:rFonts w:hint="eastAsia"/>
          <w:b/>
          <w:sz w:val="24"/>
        </w:rPr>
        <w:t>注意：当加工</w:t>
      </w:r>
      <w:r>
        <w:rPr>
          <w:rFonts w:ascii="Arial" w:hAnsi="宋体"/>
          <w:b/>
          <w:color w:val="333333"/>
          <w:sz w:val="24"/>
          <w:shd w:val="clear" w:color="auto" w:fill="FFFFFF"/>
        </w:rPr>
        <w:t>Φ</w:t>
      </w:r>
      <w:r>
        <w:rPr>
          <w:rFonts w:ascii="Arial" w:hAnsi="宋体" w:hint="eastAsia"/>
          <w:b/>
          <w:color w:val="333333"/>
          <w:sz w:val="24"/>
          <w:shd w:val="clear" w:color="auto" w:fill="FFFFFF"/>
        </w:rPr>
        <w:t>12</w:t>
      </w:r>
      <w:r>
        <w:rPr>
          <w:rFonts w:ascii="Arial" w:hAnsi="宋体" w:hint="eastAsia"/>
          <w:b/>
          <w:color w:val="333333"/>
          <w:sz w:val="24"/>
          <w:shd w:val="clear" w:color="auto" w:fill="FFFFFF"/>
        </w:rPr>
        <w:t>、</w:t>
      </w:r>
      <w:r>
        <w:rPr>
          <w:rFonts w:ascii="Arial" w:hAnsi="宋体"/>
          <w:b/>
          <w:color w:val="333333"/>
          <w:sz w:val="24"/>
          <w:shd w:val="clear" w:color="auto" w:fill="FFFFFF"/>
        </w:rPr>
        <w:t>Φ</w:t>
      </w:r>
      <w:r>
        <w:rPr>
          <w:rFonts w:ascii="Arial" w:hAnsi="宋体" w:hint="eastAsia"/>
          <w:b/>
          <w:color w:val="333333"/>
          <w:sz w:val="24"/>
          <w:shd w:val="clear" w:color="auto" w:fill="FFFFFF"/>
        </w:rPr>
        <w:t>13</w:t>
      </w:r>
      <w:r>
        <w:rPr>
          <w:rFonts w:ascii="Arial" w:hAnsi="宋体" w:hint="eastAsia"/>
          <w:b/>
          <w:color w:val="333333"/>
          <w:sz w:val="24"/>
          <w:shd w:val="clear" w:color="auto" w:fill="FFFFFF"/>
        </w:rPr>
        <w:t>的钢筋时应限制加工速度，否则速度过快将使机械受到严重损坏。当弯曲箍筋的尺寸（边长或对角边长）大于</w:t>
      </w:r>
      <w:r>
        <w:rPr>
          <w:rFonts w:ascii="Arial" w:hAnsi="宋体" w:hint="eastAsia"/>
          <w:b/>
          <w:color w:val="333333"/>
          <w:sz w:val="24"/>
          <w:shd w:val="clear" w:color="auto" w:fill="FFFFFF"/>
        </w:rPr>
        <w:t>400</w:t>
      </w:r>
      <w:r>
        <w:rPr>
          <w:rFonts w:ascii="Arial" w:hAnsi="宋体" w:hint="eastAsia"/>
          <w:b/>
          <w:color w:val="333333"/>
          <w:sz w:val="24"/>
          <w:shd w:val="clear" w:color="auto" w:fill="FFFFFF"/>
        </w:rPr>
        <w:t>毫米时应相应的减慢弯曲速度，这些在程序中已设定，但根据实际情况客户应自行进行调整。</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b/>
          <w:color w:val="333333"/>
          <w:sz w:val="28"/>
          <w:shd w:val="clear" w:color="auto" w:fill="FFFFFF"/>
        </w:rPr>
      </w:pPr>
      <w:r>
        <w:rPr>
          <w:rFonts w:ascii="Arial" w:hAnsi="宋体" w:hint="eastAsia"/>
          <w:b/>
          <w:color w:val="333333"/>
          <w:sz w:val="28"/>
          <w:shd w:val="clear" w:color="auto" w:fill="FFFFFF"/>
        </w:rPr>
        <w:lastRenderedPageBreak/>
        <w:t>5</w:t>
      </w:r>
      <w:r>
        <w:rPr>
          <w:rFonts w:ascii="Arial" w:hAnsi="宋体" w:hint="eastAsia"/>
          <w:b/>
          <w:color w:val="333333"/>
          <w:sz w:val="28"/>
          <w:shd w:val="clear" w:color="auto" w:fill="FFFFFF"/>
        </w:rPr>
        <w:t>、系统操作说明</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b/>
          <w:color w:val="333333"/>
          <w:sz w:val="24"/>
          <w:shd w:val="clear" w:color="auto" w:fill="FFFFFF"/>
        </w:rPr>
      </w:pPr>
      <w:r>
        <w:rPr>
          <w:rFonts w:ascii="Arial" w:hAnsi="宋体" w:hint="eastAsia"/>
          <w:b/>
          <w:noProof/>
          <w:color w:val="333333"/>
          <w:sz w:val="24"/>
        </w:rPr>
        <w:drawing>
          <wp:anchor distT="0" distB="0" distL="114300" distR="114300" simplePos="0" relativeHeight="251664384" behindDoc="0" locked="0" layoutInCell="1" allowOverlap="1">
            <wp:simplePos x="0" y="0"/>
            <wp:positionH relativeFrom="column">
              <wp:posOffset>66675</wp:posOffset>
            </wp:positionH>
            <wp:positionV relativeFrom="paragraph">
              <wp:posOffset>238125</wp:posOffset>
            </wp:positionV>
            <wp:extent cx="4914900" cy="3371850"/>
            <wp:effectExtent l="19050" t="0" r="0" b="0"/>
            <wp:wrapNone/>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l="4301" t="4997" r="4483" b="9177"/>
                    <a:stretch>
                      <a:fillRect/>
                    </a:stretch>
                  </pic:blipFill>
                  <pic:spPr bwMode="auto">
                    <a:xfrm>
                      <a:off x="0" y="0"/>
                      <a:ext cx="4914900" cy="3371850"/>
                    </a:xfrm>
                    <a:prstGeom prst="rect">
                      <a:avLst/>
                    </a:prstGeom>
                    <a:noFill/>
                    <a:ln w="9525" cmpd="sng">
                      <a:noFill/>
                      <a:miter lim="800000"/>
                      <a:headEnd/>
                      <a:tailEnd/>
                    </a:ln>
                  </pic:spPr>
                </pic:pic>
              </a:graphicData>
            </a:graphic>
          </wp:anchor>
        </w:drawing>
      </w:r>
      <w:r>
        <w:rPr>
          <w:rFonts w:ascii="Arial" w:hAnsi="宋体" w:hint="eastAsia"/>
          <w:b/>
          <w:color w:val="333333"/>
          <w:sz w:val="24"/>
          <w:shd w:val="clear" w:color="auto" w:fill="FFFFFF"/>
        </w:rPr>
        <w:t>1</w:t>
      </w:r>
      <w:r>
        <w:rPr>
          <w:rFonts w:ascii="Arial" w:hAnsi="宋体" w:hint="eastAsia"/>
          <w:b/>
          <w:color w:val="333333"/>
          <w:sz w:val="24"/>
          <w:shd w:val="clear" w:color="auto" w:fill="FFFFFF"/>
        </w:rPr>
        <w:t>）</w:t>
      </w:r>
      <w:r>
        <w:rPr>
          <w:rFonts w:ascii="Arial" w:hAnsi="宋体" w:hint="eastAsia"/>
          <w:b/>
          <w:color w:val="333333"/>
          <w:sz w:val="24"/>
          <w:shd w:val="clear" w:color="auto" w:fill="FFFFFF"/>
        </w:rPr>
        <w:t xml:space="preserve"> </w:t>
      </w:r>
      <w:r>
        <w:rPr>
          <w:rFonts w:ascii="Arial" w:hAnsi="宋体" w:hint="eastAsia"/>
          <w:b/>
          <w:color w:val="333333"/>
          <w:sz w:val="24"/>
          <w:shd w:val="clear" w:color="auto" w:fill="FFFFFF"/>
        </w:rPr>
        <w:t>主界面说明</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5-1 </w:t>
      </w:r>
      <w:r>
        <w:rPr>
          <w:rFonts w:ascii="Arial" w:hAnsi="宋体" w:hint="eastAsia"/>
          <w:color w:val="333333"/>
          <w:sz w:val="24"/>
          <w:shd w:val="clear" w:color="auto" w:fill="FFFFFF"/>
        </w:rPr>
        <w:t>主界面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r>
        <w:rPr>
          <w:rFonts w:ascii="Arial" w:hAnsi="宋体" w:hint="eastAsia"/>
          <w:color w:val="333333"/>
          <w:sz w:val="24"/>
          <w:shd w:val="clear" w:color="auto" w:fill="FFFFFF"/>
        </w:rPr>
        <w:t xml:space="preserve">    </w:t>
      </w:r>
      <w:r>
        <w:rPr>
          <w:rFonts w:ascii="Arial" w:hAnsi="宋体" w:hint="eastAsia"/>
          <w:color w:val="333333"/>
          <w:sz w:val="24"/>
          <w:shd w:val="clear" w:color="auto" w:fill="FFFFFF"/>
        </w:rPr>
        <w:t>主界面主要显示加工状态、生产用时、数量，手动操作按钮及主菜单。</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1</w:t>
      </w:r>
      <w:r>
        <w:rPr>
          <w:rFonts w:hint="eastAsia"/>
          <w:sz w:val="24"/>
        </w:rPr>
        <w:t>、</w:t>
      </w:r>
      <w:r>
        <w:rPr>
          <w:rFonts w:hint="eastAsia"/>
          <w:sz w:val="24"/>
        </w:rPr>
        <w:t xml:space="preserve"> </w:t>
      </w:r>
      <w:r>
        <w:rPr>
          <w:rFonts w:hint="eastAsia"/>
          <w:sz w:val="24"/>
        </w:rPr>
        <w:t>钢筋直径设定，图中“钢筋直径”后面输入要加工刚筋的直径，要求输入标称直径；</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2</w:t>
      </w:r>
      <w:r>
        <w:rPr>
          <w:rFonts w:hint="eastAsia"/>
          <w:sz w:val="24"/>
        </w:rPr>
        <w:t>、</w:t>
      </w:r>
      <w:r>
        <w:rPr>
          <w:rFonts w:hint="eastAsia"/>
          <w:sz w:val="24"/>
        </w:rPr>
        <w:t xml:space="preserve"> </w:t>
      </w:r>
      <w:r>
        <w:rPr>
          <w:rFonts w:hint="eastAsia"/>
          <w:sz w:val="24"/>
        </w:rPr>
        <w:t>设定生产数量，在“设定个数”后的黄色框内输入计划加工的数量即可；在该行下面有“实际个数”，显示的是已加工数量，当达到设定个数时，机器停止工作。</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firstLineChars="200" w:firstLine="480"/>
        <w:rPr>
          <w:rFonts w:hint="eastAsia"/>
          <w:sz w:val="24"/>
        </w:rPr>
      </w:pPr>
      <w:r>
        <w:rPr>
          <w:rFonts w:hint="eastAsia"/>
          <w:sz w:val="24"/>
        </w:rPr>
        <w:t>当重新工作时须按“个数清零按钮”以重新计数。</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b/>
          <w:sz w:val="24"/>
        </w:rPr>
      </w:pPr>
      <w:r>
        <w:rPr>
          <w:rFonts w:hint="eastAsia"/>
          <w:b/>
          <w:sz w:val="24"/>
        </w:rPr>
        <w:t>注意：要根据加工情况选择“生产单筋”或“生产双筋”（蓝色图框内，用手触摸，会在这两个状态切换）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3</w:t>
      </w:r>
      <w:r>
        <w:rPr>
          <w:rFonts w:hint="eastAsia"/>
          <w:sz w:val="24"/>
        </w:rPr>
        <w:t>、</w:t>
      </w:r>
      <w:r>
        <w:rPr>
          <w:rFonts w:hint="eastAsia"/>
          <w:sz w:val="24"/>
        </w:rPr>
        <w:t xml:space="preserve"> </w:t>
      </w:r>
      <w:r>
        <w:rPr>
          <w:rFonts w:hint="eastAsia"/>
          <w:sz w:val="24"/>
        </w:rPr>
        <w:t>工作状态显示，在面板上还可以显示“累计长度”、“弯曲速度”、“送进速度”、“弯曲角度”、“累计时间”、“单个用时”等。</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4</w:t>
      </w:r>
      <w:r>
        <w:rPr>
          <w:rFonts w:hint="eastAsia"/>
          <w:sz w:val="24"/>
        </w:rPr>
        <w:t>、</w:t>
      </w:r>
      <w:r>
        <w:rPr>
          <w:rFonts w:hint="eastAsia"/>
          <w:sz w:val="24"/>
        </w:rPr>
        <w:t xml:space="preserve"> </w:t>
      </w:r>
      <w:r>
        <w:rPr>
          <w:rFonts w:hint="eastAsia"/>
          <w:sz w:val="24"/>
        </w:rPr>
        <w:t>绿色框内为手动按钮，调整机器折弯是应选择“单个运行”，调整完成后，正常连续生产时，要按“连续运行”按钮。</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firstLine="480"/>
        <w:rPr>
          <w:rFonts w:hint="eastAsia"/>
          <w:sz w:val="24"/>
        </w:rPr>
      </w:pPr>
      <w:r>
        <w:rPr>
          <w:rFonts w:hint="eastAsia"/>
          <w:sz w:val="24"/>
        </w:rPr>
        <w:t>另外，“记忆清除”，清除操作的所有记录；</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firstLine="480"/>
        <w:rPr>
          <w:rFonts w:hint="eastAsia"/>
          <w:sz w:val="24"/>
        </w:rPr>
      </w:pPr>
      <w:r>
        <w:rPr>
          <w:rFonts w:hint="eastAsia"/>
          <w:sz w:val="24"/>
        </w:rPr>
        <w:t>“手动剪切”，手动切断钢筋；</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firstLine="480"/>
        <w:rPr>
          <w:rFonts w:hint="eastAsia"/>
          <w:sz w:val="24"/>
        </w:rPr>
      </w:pPr>
      <w:r>
        <w:rPr>
          <w:rFonts w:hint="eastAsia"/>
          <w:sz w:val="24"/>
        </w:rPr>
        <w:lastRenderedPageBreak/>
        <w:t>“停止”，机器停止动作。</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5</w:t>
      </w:r>
      <w:r>
        <w:rPr>
          <w:rFonts w:hint="eastAsia"/>
          <w:sz w:val="24"/>
        </w:rPr>
        <w:t>、在主界面的下方，是五个菜单，点击分别进入相应界面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b/>
          <w:sz w:val="24"/>
        </w:rPr>
      </w:pPr>
      <w:r>
        <w:rPr>
          <w:rFonts w:hint="eastAsia"/>
          <w:b/>
          <w:sz w:val="24"/>
        </w:rPr>
        <w:t>2</w:t>
      </w:r>
      <w:r>
        <w:rPr>
          <w:rFonts w:hint="eastAsia"/>
          <w:b/>
          <w:sz w:val="24"/>
        </w:rPr>
        <w:t>）手动控制界面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rightChars="171" w:right="376"/>
        <w:rPr>
          <w:rFonts w:hint="eastAsia"/>
          <w:sz w:val="24"/>
        </w:rPr>
      </w:pPr>
      <w:r>
        <w:rPr>
          <w:rFonts w:hint="eastAsia"/>
          <w:sz w:val="24"/>
        </w:rPr>
        <w:t xml:space="preserve">    </w:t>
      </w:r>
      <w:r>
        <w:rPr>
          <w:rFonts w:hint="eastAsia"/>
          <w:sz w:val="24"/>
        </w:rPr>
        <w:t>点击“手动控制”，进入界面，如下图所示，点击界面内按钮，可以进行相应操作。</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hint="eastAsia"/>
        </w:rPr>
      </w:pPr>
      <w:r>
        <w:rPr>
          <w:rFonts w:hint="eastAsia"/>
          <w:noProof/>
        </w:rPr>
        <w:drawing>
          <wp:inline distT="0" distB="0" distL="0" distR="0">
            <wp:extent cx="5172075" cy="3695700"/>
            <wp:effectExtent l="19050" t="0" r="952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srcRect l="723" t="2582" r="1085" b="1192"/>
                    <a:stretch>
                      <a:fillRect/>
                    </a:stretch>
                  </pic:blipFill>
                  <pic:spPr bwMode="auto">
                    <a:xfrm>
                      <a:off x="0" y="0"/>
                      <a:ext cx="5172075" cy="369570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5-2 </w:t>
      </w:r>
      <w:r>
        <w:rPr>
          <w:rFonts w:ascii="Arial" w:hAnsi="宋体" w:hint="eastAsia"/>
          <w:color w:val="333333"/>
          <w:sz w:val="24"/>
          <w:shd w:val="clear" w:color="auto" w:fill="FFFFFF"/>
        </w:rPr>
        <w:t>手动控制界面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color w:val="333333"/>
          <w:sz w:val="24"/>
          <w:shd w:val="clear" w:color="auto" w:fill="FFFFFF"/>
        </w:rPr>
      </w:pPr>
      <w:r>
        <w:rPr>
          <w:rFonts w:hint="eastAsia"/>
          <w:b/>
          <w:sz w:val="24"/>
        </w:rPr>
        <w:t>2</w:t>
      </w:r>
      <w:r>
        <w:rPr>
          <w:rFonts w:hint="eastAsia"/>
          <w:b/>
          <w:sz w:val="24"/>
        </w:rPr>
        <w:t>）系统参数界面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rPr>
          <w:rFonts w:ascii="Arial" w:hAnsi="宋体" w:hint="eastAsia"/>
          <w:b/>
          <w:color w:val="333333"/>
          <w:sz w:val="24"/>
          <w:shd w:val="clear" w:color="auto" w:fill="FFFFFF"/>
        </w:rPr>
      </w:pPr>
      <w:r>
        <w:rPr>
          <w:rFonts w:ascii="Arial" w:hAnsi="宋体" w:hint="eastAsia"/>
          <w:color w:val="333333"/>
          <w:sz w:val="24"/>
          <w:shd w:val="clear" w:color="auto" w:fill="FFFFFF"/>
        </w:rPr>
        <w:t xml:space="preserve">  </w:t>
      </w:r>
      <w:r>
        <w:rPr>
          <w:rFonts w:ascii="Arial" w:hAnsi="宋体" w:hint="eastAsia"/>
          <w:b/>
          <w:color w:val="333333"/>
          <w:sz w:val="24"/>
          <w:shd w:val="clear" w:color="auto" w:fill="FFFFFF"/>
        </w:rPr>
        <w:t xml:space="preserve">  </w:t>
      </w:r>
      <w:r>
        <w:rPr>
          <w:rFonts w:ascii="Arial" w:hAnsi="宋体" w:hint="eastAsia"/>
          <w:b/>
          <w:color w:val="333333"/>
          <w:sz w:val="24"/>
          <w:shd w:val="clear" w:color="auto" w:fill="FFFFFF"/>
        </w:rPr>
        <w:t>注意：</w:t>
      </w:r>
      <w:r>
        <w:rPr>
          <w:rFonts w:ascii="Arial" w:hAnsi="宋体" w:hint="eastAsia"/>
          <w:b/>
          <w:color w:val="333333"/>
          <w:sz w:val="24"/>
          <w:shd w:val="clear" w:color="auto" w:fill="FFFFFF"/>
        </w:rPr>
        <w:t xml:space="preserve"> </w:t>
      </w:r>
      <w:r>
        <w:rPr>
          <w:rFonts w:ascii="Arial" w:hAnsi="宋体" w:hint="eastAsia"/>
          <w:b/>
          <w:color w:val="333333"/>
          <w:sz w:val="24"/>
          <w:shd w:val="clear" w:color="auto" w:fill="FFFFFF"/>
        </w:rPr>
        <w:t>系统参数内所有参数在出厂时已调整完毕，切勿随意更改！</w:t>
      </w:r>
    </w:p>
    <w:p w:rsidR="007C0FC8" w:rsidRP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firstLineChars="200" w:firstLine="480"/>
        <w:rPr>
          <w:rFonts w:ascii="Arial" w:hAnsi="宋体" w:hint="eastAsia"/>
          <w:color w:val="333333"/>
          <w:sz w:val="24"/>
          <w:shd w:val="clear" w:color="auto" w:fill="FFFFFF"/>
        </w:rPr>
      </w:pPr>
      <w:r>
        <w:rPr>
          <w:rFonts w:hint="eastAsia"/>
          <w:sz w:val="24"/>
        </w:rPr>
        <w:t>系统参数界面见下图：点击厂家参数可进入相应界面，里面的数字出厂时已调好，请勿随意更改，在这里不再赘述。</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hint="eastAsia"/>
        </w:rPr>
      </w:pPr>
      <w:r>
        <w:rPr>
          <w:rFonts w:hint="eastAsia"/>
          <w:noProof/>
        </w:rPr>
        <w:lastRenderedPageBreak/>
        <w:drawing>
          <wp:inline distT="0" distB="0" distL="0" distR="0">
            <wp:extent cx="4867275" cy="3638550"/>
            <wp:effectExtent l="19050" t="0" r="9525"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srcRect l="2893" t="346" r="1085" b="1093"/>
                    <a:stretch>
                      <a:fillRect/>
                    </a:stretch>
                  </pic:blipFill>
                  <pic:spPr bwMode="auto">
                    <a:xfrm>
                      <a:off x="0" y="0"/>
                      <a:ext cx="4867275" cy="363855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5-3 </w:t>
      </w:r>
      <w:r>
        <w:rPr>
          <w:rFonts w:ascii="Arial" w:hAnsi="宋体" w:hint="eastAsia"/>
          <w:color w:val="333333"/>
          <w:sz w:val="24"/>
          <w:shd w:val="clear" w:color="auto" w:fill="FFFFFF"/>
        </w:rPr>
        <w:t>系统参数界面</w:t>
      </w:r>
    </w:p>
    <w:p w:rsidR="007C0FC8" w:rsidRDefault="007C0FC8" w:rsidP="007C0FC8">
      <w:pPr>
        <w:spacing w:afterLines="50"/>
        <w:ind w:leftChars="-171" w:left="-376" w:rightChars="171" w:right="376"/>
        <w:rPr>
          <w:rFonts w:hint="eastAsia"/>
          <w:b/>
          <w:sz w:val="24"/>
        </w:rPr>
      </w:pPr>
      <w:r>
        <w:rPr>
          <w:rFonts w:hint="eastAsia"/>
          <w:b/>
          <w:sz w:val="24"/>
        </w:rPr>
        <w:t>3</w:t>
      </w:r>
      <w:r>
        <w:rPr>
          <w:rFonts w:hint="eastAsia"/>
          <w:b/>
          <w:sz w:val="24"/>
        </w:rPr>
        <w:t>）、报警及提示信息窗口</w:t>
      </w:r>
    </w:p>
    <w:p w:rsidR="007C0FC8" w:rsidRDefault="007C0FC8" w:rsidP="007C0FC8">
      <w:pPr>
        <w:spacing w:afterLines="50"/>
        <w:ind w:leftChars="-171" w:left="-376" w:rightChars="171" w:right="376" w:firstLineChars="150" w:firstLine="360"/>
        <w:rPr>
          <w:rFonts w:hint="eastAsia"/>
          <w:sz w:val="24"/>
        </w:rPr>
      </w:pPr>
      <w:r>
        <w:rPr>
          <w:rFonts w:hint="eastAsia"/>
          <w:sz w:val="24"/>
        </w:rPr>
        <w:t>如下图所示：</w:t>
      </w:r>
    </w:p>
    <w:p w:rsidR="007C0FC8" w:rsidRDefault="007C0FC8" w:rsidP="007C0FC8">
      <w:pPr>
        <w:spacing w:afterLines="50"/>
        <w:ind w:leftChars="-171" w:left="-376" w:rightChars="171" w:right="376" w:firstLineChars="150" w:firstLine="330"/>
        <w:rPr>
          <w:rFonts w:hint="eastAsia"/>
        </w:rPr>
      </w:pPr>
      <w:r>
        <w:rPr>
          <w:rFonts w:hint="eastAsia"/>
          <w:noProof/>
        </w:rPr>
        <w:drawing>
          <wp:inline distT="0" distB="0" distL="0" distR="0">
            <wp:extent cx="5124450" cy="3733800"/>
            <wp:effectExtent l="19050" t="0" r="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5124450" cy="373380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5-4 </w:t>
      </w:r>
      <w:r>
        <w:rPr>
          <w:rFonts w:ascii="Arial" w:hAnsi="宋体" w:hint="eastAsia"/>
          <w:color w:val="333333"/>
          <w:sz w:val="24"/>
          <w:shd w:val="clear" w:color="auto" w:fill="FFFFFF"/>
        </w:rPr>
        <w:t>报警界面</w:t>
      </w:r>
    </w:p>
    <w:p w:rsidR="007C0FC8" w:rsidRDefault="007C0FC8" w:rsidP="007C0FC8">
      <w:pPr>
        <w:spacing w:afterLines="50"/>
        <w:ind w:leftChars="-171" w:left="-376" w:rightChars="171" w:right="376"/>
        <w:rPr>
          <w:rFonts w:hint="eastAsia"/>
          <w:b/>
          <w:sz w:val="24"/>
        </w:rPr>
      </w:pPr>
      <w:r>
        <w:rPr>
          <w:rFonts w:hint="eastAsia"/>
          <w:b/>
          <w:sz w:val="24"/>
        </w:rPr>
        <w:lastRenderedPageBreak/>
        <w:t>4</w:t>
      </w:r>
      <w:r>
        <w:rPr>
          <w:rFonts w:hint="eastAsia"/>
          <w:b/>
          <w:sz w:val="24"/>
        </w:rPr>
        <w:t>）、图形编辑画面</w:t>
      </w:r>
    </w:p>
    <w:p w:rsidR="007C0FC8" w:rsidRDefault="007C0FC8" w:rsidP="007C0FC8">
      <w:pPr>
        <w:spacing w:afterLines="50"/>
        <w:ind w:leftChars="-171" w:left="-376" w:rightChars="171" w:right="376" w:firstLine="456"/>
        <w:rPr>
          <w:rFonts w:hint="eastAsia"/>
          <w:sz w:val="24"/>
        </w:rPr>
      </w:pPr>
      <w:r>
        <w:rPr>
          <w:rFonts w:hint="eastAsia"/>
          <w:sz w:val="24"/>
        </w:rPr>
        <w:t>点击选择图形可以进入图形选择界面，如图</w:t>
      </w:r>
      <w:r>
        <w:rPr>
          <w:rFonts w:hint="eastAsia"/>
          <w:sz w:val="24"/>
        </w:rPr>
        <w:t>5-5</w:t>
      </w:r>
      <w:r>
        <w:rPr>
          <w:rFonts w:hint="eastAsia"/>
          <w:sz w:val="24"/>
        </w:rPr>
        <w:t>所示，点击想要的图形即可进入图形编辑状态，如图</w:t>
      </w:r>
      <w:r>
        <w:rPr>
          <w:rFonts w:hint="eastAsia"/>
          <w:sz w:val="24"/>
        </w:rPr>
        <w:t>5-6</w:t>
      </w:r>
      <w:r>
        <w:rPr>
          <w:rFonts w:hint="eastAsia"/>
          <w:sz w:val="24"/>
        </w:rPr>
        <w:t>所示。</w:t>
      </w:r>
    </w:p>
    <w:p w:rsidR="007C0FC8" w:rsidRDefault="007C0FC8" w:rsidP="007C0FC8">
      <w:pPr>
        <w:spacing w:afterLines="50"/>
        <w:ind w:leftChars="-171" w:left="-376" w:rightChars="171" w:right="376" w:firstLine="456"/>
        <w:rPr>
          <w:rFonts w:hint="eastAsia"/>
          <w:sz w:val="24"/>
        </w:rPr>
      </w:pPr>
      <w:r>
        <w:rPr>
          <w:rFonts w:hint="eastAsia"/>
          <w:noProof/>
          <w:sz w:val="24"/>
        </w:rPr>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4886325" cy="3438525"/>
            <wp:effectExtent l="19050" t="0" r="9525" b="0"/>
            <wp:wrapNone/>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l="3453" t="3395" r="3816" b="6990"/>
                    <a:stretch>
                      <a:fillRect/>
                    </a:stretch>
                  </pic:blipFill>
                  <pic:spPr bwMode="auto">
                    <a:xfrm>
                      <a:off x="0" y="0"/>
                      <a:ext cx="4886325" cy="3438525"/>
                    </a:xfrm>
                    <a:prstGeom prst="rect">
                      <a:avLst/>
                    </a:prstGeom>
                    <a:noFill/>
                    <a:ln w="9525" cmpd="sng">
                      <a:noFill/>
                      <a:miter lim="800000"/>
                      <a:headEnd/>
                      <a:tailEnd/>
                    </a:ln>
                  </pic:spPr>
                </pic:pic>
              </a:graphicData>
            </a:graphic>
          </wp:anchor>
        </w:drawing>
      </w: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pacing w:afterLines="50"/>
        <w:ind w:leftChars="-171" w:left="-376" w:rightChars="171" w:right="376" w:firstLine="456"/>
        <w:rPr>
          <w:rFonts w:hint="eastAsia"/>
          <w:sz w:val="24"/>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5-5 </w:t>
      </w:r>
      <w:r>
        <w:rPr>
          <w:rFonts w:ascii="Arial" w:hAnsi="宋体" w:hint="eastAsia"/>
          <w:color w:val="333333"/>
          <w:sz w:val="24"/>
          <w:shd w:val="clear" w:color="auto" w:fill="FFFFFF"/>
        </w:rPr>
        <w:t>图形选择界面</w:t>
      </w:r>
    </w:p>
    <w:p w:rsidR="007C0FC8" w:rsidRDefault="007C0FC8" w:rsidP="007C0FC8">
      <w:pPr>
        <w:spacing w:afterLines="50"/>
        <w:ind w:leftChars="-171" w:left="-376" w:rightChars="171" w:right="376" w:firstLine="456"/>
        <w:rPr>
          <w:rFonts w:hint="eastAsia"/>
          <w:sz w:val="24"/>
        </w:rPr>
      </w:pPr>
      <w:r>
        <w:rPr>
          <w:rFonts w:hint="eastAsia"/>
          <w:noProof/>
        </w:rPr>
        <w:drawing>
          <wp:inline distT="0" distB="0" distL="0" distR="0">
            <wp:extent cx="5172075" cy="3600450"/>
            <wp:effectExtent l="19050" t="0" r="9525"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4" cstate="print"/>
                    <a:srcRect l="1266" t="99" r="543" b="6253"/>
                    <a:stretch>
                      <a:fillRect/>
                    </a:stretch>
                  </pic:blipFill>
                  <pic:spPr bwMode="auto">
                    <a:xfrm>
                      <a:off x="0" y="0"/>
                      <a:ext cx="5172075" cy="360045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hint="eastAsia"/>
          <w:sz w:val="24"/>
        </w:rPr>
      </w:pPr>
      <w:r>
        <w:rPr>
          <w:rFonts w:hint="eastAsia"/>
          <w:sz w:val="24"/>
        </w:rPr>
        <w:t>图</w:t>
      </w:r>
      <w:r>
        <w:rPr>
          <w:rFonts w:hint="eastAsia"/>
          <w:sz w:val="24"/>
        </w:rPr>
        <w:t xml:space="preserve">5-6 </w:t>
      </w:r>
      <w:r>
        <w:rPr>
          <w:rFonts w:hint="eastAsia"/>
          <w:sz w:val="24"/>
        </w:rPr>
        <w:t>图形编辑界面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firstLine="480"/>
        <w:rPr>
          <w:rFonts w:hint="eastAsia"/>
          <w:sz w:val="24"/>
        </w:rPr>
      </w:pPr>
      <w:r>
        <w:rPr>
          <w:rFonts w:hint="eastAsia"/>
          <w:sz w:val="24"/>
        </w:rPr>
        <w:lastRenderedPageBreak/>
        <w:t>在这里依次输入长度、角度即可完成图形编辑，右边窗口有图形预览，可方便查看。</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firstLine="480"/>
        <w:rPr>
          <w:rFonts w:hint="eastAsia"/>
          <w:b/>
          <w:sz w:val="24"/>
        </w:rPr>
      </w:pPr>
      <w:r>
        <w:rPr>
          <w:rFonts w:hint="eastAsia"/>
          <w:b/>
          <w:sz w:val="24"/>
        </w:rPr>
        <w:t>注意：在试弯曲时，需要调整时可进入次界面，分别对边长和角度进行调整，调整完后注意保存并下载，在进行调试操作。</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firstLine="480"/>
        <w:rPr>
          <w:rFonts w:hint="eastAsia"/>
          <w:sz w:val="24"/>
        </w:rPr>
      </w:pPr>
      <w:r>
        <w:rPr>
          <w:rFonts w:hint="eastAsia"/>
          <w:sz w:val="24"/>
        </w:rPr>
        <w:t>图形编辑完成后，应保存所编辑图形，并下载到当前工作画面，下图为图形确认画面。</w:t>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hint="eastAsia"/>
        </w:rPr>
      </w:pPr>
      <w:r>
        <w:rPr>
          <w:rFonts w:hint="eastAsia"/>
          <w:noProof/>
        </w:rPr>
        <w:drawing>
          <wp:inline distT="0" distB="0" distL="0" distR="0">
            <wp:extent cx="5172075" cy="3600450"/>
            <wp:effectExtent l="19050" t="0" r="9525" b="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5" cstate="print"/>
                    <a:srcRect l="1266" r="543" b="6303"/>
                    <a:stretch>
                      <a:fillRect/>
                    </a:stretch>
                  </pic:blipFill>
                  <pic:spPr bwMode="auto">
                    <a:xfrm>
                      <a:off x="0" y="0"/>
                      <a:ext cx="5172075" cy="360045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hint="eastAsia"/>
          <w:sz w:val="24"/>
        </w:rPr>
      </w:pPr>
      <w:r>
        <w:rPr>
          <w:rFonts w:hint="eastAsia"/>
          <w:sz w:val="24"/>
        </w:rPr>
        <w:t>图</w:t>
      </w:r>
      <w:r>
        <w:rPr>
          <w:rFonts w:hint="eastAsia"/>
          <w:sz w:val="24"/>
        </w:rPr>
        <w:t xml:space="preserve">5-7 </w:t>
      </w:r>
      <w:r>
        <w:rPr>
          <w:rFonts w:hint="eastAsia"/>
          <w:sz w:val="24"/>
        </w:rPr>
        <w:t>图形编辑确认界面</w:t>
      </w:r>
    </w:p>
    <w:p w:rsidR="007C0FC8" w:rsidRDefault="007C0FC8" w:rsidP="007C0FC8">
      <w:pPr>
        <w:spacing w:afterLines="50"/>
        <w:ind w:rightChars="171" w:right="376" w:firstLineChars="200" w:firstLine="480"/>
        <w:rPr>
          <w:rFonts w:hint="eastAsia"/>
          <w:sz w:val="24"/>
        </w:rPr>
      </w:pPr>
      <w:r>
        <w:rPr>
          <w:rFonts w:hint="eastAsia"/>
          <w:sz w:val="24"/>
        </w:rPr>
        <w:t>另外，在编辑状态可以通过轴选项，选择是否加入弯曲轴伸缩的动作。</w:t>
      </w:r>
    </w:p>
    <w:p w:rsidR="007C0FC8" w:rsidRDefault="007C0FC8" w:rsidP="007C0FC8">
      <w:pPr>
        <w:spacing w:afterLines="50"/>
        <w:ind w:rightChars="171" w:right="376" w:firstLineChars="200" w:firstLine="480"/>
        <w:rPr>
          <w:rFonts w:hint="eastAsia"/>
          <w:sz w:val="24"/>
        </w:rPr>
      </w:pPr>
      <w:r>
        <w:rPr>
          <w:rFonts w:hint="eastAsia"/>
          <w:sz w:val="24"/>
        </w:rPr>
        <w:t>进行角度补偿时，可进行统一调整。</w:t>
      </w:r>
    </w:p>
    <w:p w:rsidR="007C0FC8" w:rsidRDefault="007C0FC8" w:rsidP="007C0FC8">
      <w:pPr>
        <w:spacing w:afterLines="50"/>
        <w:ind w:rightChars="171" w:right="376" w:firstLineChars="200" w:firstLine="480"/>
        <w:rPr>
          <w:rFonts w:hint="eastAsia"/>
          <w:sz w:val="24"/>
        </w:rPr>
      </w:pPr>
      <w:r>
        <w:rPr>
          <w:rFonts w:hint="eastAsia"/>
          <w:sz w:val="24"/>
        </w:rPr>
        <w:t>点击主界面“角度补偿”菜单即可进入该界面，选择相应钢筋直径及相应折弯角对应的方框，输入要补偿的角度即可。</w:t>
      </w:r>
    </w:p>
    <w:p w:rsidR="007C0FC8" w:rsidRDefault="007C0FC8" w:rsidP="007C0FC8">
      <w:pPr>
        <w:spacing w:afterLines="50"/>
        <w:ind w:rightChars="171" w:right="376"/>
        <w:jc w:val="center"/>
        <w:rPr>
          <w:rFonts w:hint="eastAsia"/>
          <w:sz w:val="24"/>
        </w:rPr>
      </w:pPr>
      <w:r>
        <w:rPr>
          <w:noProof/>
          <w:sz w:val="24"/>
        </w:rPr>
        <w:lastRenderedPageBreak/>
        <w:drawing>
          <wp:inline distT="0" distB="0" distL="0" distR="0">
            <wp:extent cx="4457700" cy="2838450"/>
            <wp:effectExtent l="19050" t="0" r="0" b="0"/>
            <wp:docPr id="7" name="图片 18" descr="IMG_20131112_14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IMG_20131112_145858"/>
                    <pic:cNvPicPr>
                      <a:picLocks noChangeAspect="1" noChangeArrowheads="1"/>
                    </pic:cNvPicPr>
                  </pic:nvPicPr>
                  <pic:blipFill>
                    <a:blip r:embed="rId16" cstate="print"/>
                    <a:srcRect l="8839" t="8992" r="4973" b="17323"/>
                    <a:stretch>
                      <a:fillRect/>
                    </a:stretch>
                  </pic:blipFill>
                  <pic:spPr bwMode="auto">
                    <a:xfrm>
                      <a:off x="0" y="0"/>
                      <a:ext cx="4457700" cy="2838450"/>
                    </a:xfrm>
                    <a:prstGeom prst="rect">
                      <a:avLst/>
                    </a:prstGeom>
                    <a:noFill/>
                    <a:ln w="9525" cmpd="sng">
                      <a:noFill/>
                      <a:miter lim="800000"/>
                      <a:headEnd/>
                      <a:tailEnd/>
                    </a:ln>
                  </pic:spPr>
                </pic:pic>
              </a:graphicData>
            </a:graphic>
          </wp:inline>
        </w:drawing>
      </w:r>
    </w:p>
    <w:p w:rsidR="007C0FC8" w:rsidRDefault="007C0FC8" w:rsidP="007C0FC8">
      <w:pPr>
        <w:spacing w:afterLines="50"/>
        <w:ind w:rightChars="171" w:right="376"/>
        <w:jc w:val="center"/>
        <w:rPr>
          <w:rFonts w:hint="eastAsia"/>
          <w:sz w:val="24"/>
        </w:rPr>
      </w:pPr>
      <w:r>
        <w:rPr>
          <w:rFonts w:hint="eastAsia"/>
          <w:sz w:val="24"/>
        </w:rPr>
        <w:t>图</w:t>
      </w:r>
      <w:r>
        <w:rPr>
          <w:rFonts w:hint="eastAsia"/>
          <w:sz w:val="24"/>
        </w:rPr>
        <w:t xml:space="preserve">5-8 </w:t>
      </w:r>
      <w:r>
        <w:rPr>
          <w:rFonts w:hint="eastAsia"/>
          <w:sz w:val="24"/>
        </w:rPr>
        <w:t>角度补偿界面</w:t>
      </w:r>
    </w:p>
    <w:p w:rsidR="007C0FC8" w:rsidRDefault="007C0FC8" w:rsidP="007C0FC8">
      <w:pPr>
        <w:spacing w:afterLines="50"/>
        <w:ind w:rightChars="171" w:right="376"/>
        <w:rPr>
          <w:rFonts w:hint="eastAsia"/>
          <w:b/>
          <w:sz w:val="24"/>
        </w:rPr>
      </w:pPr>
      <w:r>
        <w:rPr>
          <w:rFonts w:hint="eastAsia"/>
          <w:b/>
          <w:sz w:val="24"/>
        </w:rPr>
        <w:t>5</w:t>
      </w:r>
      <w:r>
        <w:rPr>
          <w:rFonts w:hint="eastAsia"/>
          <w:b/>
          <w:sz w:val="24"/>
        </w:rPr>
        <w:t>）</w:t>
      </w:r>
      <w:r>
        <w:rPr>
          <w:rFonts w:hint="eastAsia"/>
          <w:b/>
          <w:sz w:val="24"/>
        </w:rPr>
        <w:t xml:space="preserve"> I/O</w:t>
      </w:r>
      <w:r>
        <w:rPr>
          <w:rFonts w:hint="eastAsia"/>
          <w:b/>
          <w:sz w:val="24"/>
        </w:rPr>
        <w:t>监视功能</w:t>
      </w:r>
    </w:p>
    <w:p w:rsidR="007C0FC8" w:rsidRDefault="007C0FC8" w:rsidP="007C0FC8">
      <w:pPr>
        <w:spacing w:afterLines="50"/>
        <w:ind w:leftChars="-171" w:left="-376" w:rightChars="171" w:right="376" w:firstLine="501"/>
        <w:rPr>
          <w:rFonts w:hint="eastAsia"/>
          <w:sz w:val="24"/>
        </w:rPr>
      </w:pPr>
      <w:r>
        <w:rPr>
          <w:rFonts w:hint="eastAsia"/>
          <w:sz w:val="24"/>
        </w:rPr>
        <w:t>该功能的主要目的是在系统出现故障时。用于监视机器的运行状态，及发生故障时查看报警代码。如图</w:t>
      </w:r>
      <w:r>
        <w:rPr>
          <w:rFonts w:hint="eastAsia"/>
          <w:sz w:val="24"/>
        </w:rPr>
        <w:t>5-8</w:t>
      </w:r>
      <w:r>
        <w:rPr>
          <w:rFonts w:hint="eastAsia"/>
          <w:sz w:val="24"/>
        </w:rPr>
        <w:t>、</w:t>
      </w:r>
      <w:r>
        <w:rPr>
          <w:rFonts w:hint="eastAsia"/>
          <w:sz w:val="24"/>
        </w:rPr>
        <w:t>5-9</w:t>
      </w:r>
      <w:r>
        <w:rPr>
          <w:rFonts w:hint="eastAsia"/>
          <w:sz w:val="24"/>
        </w:rPr>
        <w:t>所示；</w:t>
      </w:r>
    </w:p>
    <w:p w:rsidR="007C0FC8" w:rsidRDefault="007C0FC8" w:rsidP="007C0FC8">
      <w:pPr>
        <w:spacing w:afterLines="50"/>
        <w:ind w:leftChars="-171" w:left="-376" w:rightChars="171" w:right="376" w:firstLine="501"/>
        <w:rPr>
          <w:rFonts w:hint="eastAsia"/>
          <w:sz w:val="24"/>
        </w:rPr>
      </w:pPr>
      <w:r>
        <w:rPr>
          <w:rFonts w:hint="eastAsia"/>
          <w:noProof/>
        </w:rPr>
        <w:drawing>
          <wp:inline distT="0" distB="0" distL="0" distR="0">
            <wp:extent cx="5172075" cy="3695700"/>
            <wp:effectExtent l="19050" t="0" r="9525" b="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cstate="print"/>
                    <a:srcRect l="723" t="2582" r="1085" b="1192"/>
                    <a:stretch>
                      <a:fillRect/>
                    </a:stretch>
                  </pic:blipFill>
                  <pic:spPr bwMode="auto">
                    <a:xfrm>
                      <a:off x="0" y="0"/>
                      <a:ext cx="5172075" cy="3695700"/>
                    </a:xfrm>
                    <a:prstGeom prst="rect">
                      <a:avLst/>
                    </a:prstGeom>
                    <a:noFill/>
                    <a:ln w="9525" cmpd="sng">
                      <a:noFill/>
                      <a:miter lim="800000"/>
                      <a:headEnd/>
                      <a:tailEnd/>
                    </a:ln>
                  </pic:spPr>
                </pic:pic>
              </a:graphicData>
            </a:graphic>
          </wp:inline>
        </w:drawing>
      </w: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5-8 </w:t>
      </w:r>
      <w:r>
        <w:rPr>
          <w:rFonts w:ascii="Arial" w:hAnsi="宋体" w:hint="eastAsia"/>
          <w:color w:val="333333"/>
          <w:sz w:val="24"/>
          <w:shd w:val="clear" w:color="auto" w:fill="FFFFFF"/>
        </w:rPr>
        <w:t>输入信号监控界面</w:t>
      </w:r>
    </w:p>
    <w:p w:rsidR="007C0FC8" w:rsidRDefault="007C0FC8" w:rsidP="007C0FC8">
      <w:pPr>
        <w:spacing w:afterLines="50"/>
        <w:ind w:leftChars="-171" w:left="-376" w:rightChars="171" w:right="376"/>
        <w:jc w:val="center"/>
        <w:rPr>
          <w:rFonts w:hint="eastAsia"/>
        </w:rPr>
      </w:pPr>
      <w:r>
        <w:rPr>
          <w:rFonts w:hint="eastAsia"/>
          <w:noProof/>
        </w:rPr>
        <w:lastRenderedPageBreak/>
        <w:drawing>
          <wp:inline distT="0" distB="0" distL="0" distR="0">
            <wp:extent cx="5238750" cy="3829050"/>
            <wp:effectExtent l="19050" t="0" r="0"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cstate="print"/>
                    <a:srcRect l="1266" t="346" r="543" b="1093"/>
                    <a:stretch>
                      <a:fillRect/>
                    </a:stretch>
                  </pic:blipFill>
                  <pic:spPr bwMode="auto">
                    <a:xfrm>
                      <a:off x="0" y="0"/>
                      <a:ext cx="5238750" cy="3829050"/>
                    </a:xfrm>
                    <a:prstGeom prst="rect">
                      <a:avLst/>
                    </a:prstGeom>
                    <a:noFill/>
                    <a:ln w="9525" cmpd="sng">
                      <a:noFill/>
                      <a:miter lim="800000"/>
                      <a:headEnd/>
                      <a:tailEnd/>
                    </a:ln>
                  </pic:spPr>
                </pic:pic>
              </a:graphicData>
            </a:graphic>
          </wp:inline>
        </w:drawing>
      </w:r>
    </w:p>
    <w:p w:rsidR="007C0FC8" w:rsidRDefault="007C0FC8" w:rsidP="007C0FC8">
      <w:pPr>
        <w:spacing w:afterLines="50"/>
        <w:ind w:leftChars="-171" w:left="-376" w:rightChars="171" w:right="376"/>
        <w:rPr>
          <w:rFonts w:hint="eastAsia"/>
        </w:rPr>
      </w:pPr>
    </w:p>
    <w:p w:rsidR="007C0FC8" w:rsidRDefault="007C0FC8" w:rsidP="007C0FC8">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Lines="50"/>
        <w:ind w:leftChars="-171" w:left="-376" w:rightChars="171" w:right="376"/>
        <w:jc w:val="center"/>
        <w:rPr>
          <w:rFonts w:ascii="Arial" w:hAnsi="宋体" w:hint="eastAsia"/>
          <w:color w:val="333333"/>
          <w:sz w:val="24"/>
          <w:shd w:val="clear" w:color="auto" w:fill="FFFFFF"/>
        </w:rPr>
      </w:pPr>
      <w:r>
        <w:rPr>
          <w:rFonts w:ascii="Arial" w:hAnsi="宋体" w:hint="eastAsia"/>
          <w:color w:val="333333"/>
          <w:sz w:val="24"/>
          <w:shd w:val="clear" w:color="auto" w:fill="FFFFFF"/>
        </w:rPr>
        <w:t>图</w:t>
      </w:r>
      <w:r>
        <w:rPr>
          <w:rFonts w:ascii="Arial" w:hAnsi="宋体" w:hint="eastAsia"/>
          <w:color w:val="333333"/>
          <w:sz w:val="24"/>
          <w:shd w:val="clear" w:color="auto" w:fill="FFFFFF"/>
        </w:rPr>
        <w:t xml:space="preserve">5-9 </w:t>
      </w:r>
      <w:r>
        <w:rPr>
          <w:rFonts w:ascii="Arial" w:hAnsi="宋体" w:hint="eastAsia"/>
          <w:color w:val="333333"/>
          <w:sz w:val="24"/>
          <w:shd w:val="clear" w:color="auto" w:fill="FFFFFF"/>
        </w:rPr>
        <w:t>输出想信号监控界面</w:t>
      </w:r>
    </w:p>
    <w:p w:rsidR="007C0FC8" w:rsidRDefault="007C0FC8" w:rsidP="007C0FC8">
      <w:pPr>
        <w:spacing w:afterLines="50"/>
        <w:ind w:leftChars="-171" w:left="-376" w:rightChars="171" w:right="376"/>
        <w:rPr>
          <w:rFonts w:hint="eastAsia"/>
          <w:b/>
          <w:sz w:val="28"/>
        </w:rPr>
      </w:pPr>
      <w:r>
        <w:br w:type="page"/>
      </w:r>
      <w:r>
        <w:rPr>
          <w:rFonts w:hint="eastAsia"/>
          <w:b/>
          <w:sz w:val="28"/>
        </w:rPr>
        <w:lastRenderedPageBreak/>
        <w:t>（三）其它功能</w:t>
      </w:r>
    </w:p>
    <w:p w:rsidR="007C0FC8" w:rsidRDefault="007C0FC8" w:rsidP="007C0FC8">
      <w:pPr>
        <w:spacing w:afterLines="50"/>
        <w:ind w:leftChars="-171" w:left="-376" w:rightChars="171" w:right="376" w:firstLine="435"/>
        <w:rPr>
          <w:rFonts w:hint="eastAsia"/>
          <w:sz w:val="24"/>
        </w:rPr>
      </w:pPr>
      <w:r>
        <w:rPr>
          <w:rFonts w:hint="eastAsia"/>
          <w:sz w:val="24"/>
        </w:rPr>
        <w:t>软件的其他功能不再进行叙述。</w:t>
      </w:r>
    </w:p>
    <w:p w:rsidR="007C0FC8" w:rsidRDefault="007C0FC8" w:rsidP="007C0FC8">
      <w:pPr>
        <w:spacing w:afterLines="50"/>
        <w:ind w:leftChars="-171" w:left="-376" w:rightChars="171" w:right="376"/>
        <w:rPr>
          <w:rFonts w:hint="eastAsia"/>
          <w:b/>
          <w:sz w:val="24"/>
        </w:rPr>
      </w:pPr>
      <w:r>
        <w:rPr>
          <w:rFonts w:hint="eastAsia"/>
          <w:b/>
          <w:sz w:val="24"/>
        </w:rPr>
        <w:t>6</w:t>
      </w:r>
      <w:r>
        <w:rPr>
          <w:rFonts w:hint="eastAsia"/>
          <w:b/>
          <w:sz w:val="24"/>
        </w:rPr>
        <w:t>、开机</w:t>
      </w:r>
    </w:p>
    <w:p w:rsidR="007C0FC8" w:rsidRDefault="007C0FC8" w:rsidP="007C0FC8">
      <w:pPr>
        <w:spacing w:afterLines="50"/>
        <w:ind w:leftChars="-171" w:left="-376" w:rightChars="171" w:right="376" w:firstLine="435"/>
        <w:rPr>
          <w:rFonts w:hint="eastAsia"/>
          <w:sz w:val="24"/>
        </w:rPr>
      </w:pPr>
      <w:r>
        <w:rPr>
          <w:rFonts w:ascii="黑体" w:eastAsia="黑体" w:hint="eastAsia"/>
          <w:b/>
          <w:sz w:val="28"/>
        </w:rPr>
        <w:t>警告</w:t>
      </w:r>
      <w:r>
        <w:rPr>
          <w:rFonts w:hint="eastAsia"/>
          <w:sz w:val="28"/>
        </w:rPr>
        <w:t>！</w:t>
      </w:r>
      <w:r>
        <w:rPr>
          <w:rFonts w:hint="eastAsia"/>
          <w:b/>
          <w:bCs/>
          <w:sz w:val="24"/>
        </w:rPr>
        <w:t>设备工作时严谨超载。必须定期对设备进行保养与维护。</w:t>
      </w:r>
    </w:p>
    <w:p w:rsidR="007C0FC8" w:rsidRDefault="007C0FC8" w:rsidP="007C0FC8">
      <w:pPr>
        <w:spacing w:afterLines="50"/>
        <w:ind w:leftChars="-171" w:left="-376" w:rightChars="171" w:right="376" w:firstLine="435"/>
        <w:rPr>
          <w:rFonts w:hint="eastAsia"/>
          <w:sz w:val="24"/>
        </w:rPr>
      </w:pPr>
      <w:r>
        <w:rPr>
          <w:rFonts w:hint="eastAsia"/>
          <w:sz w:val="24"/>
        </w:rPr>
        <w:t>参数设定好后，检查钢筋是否穿好，确认无误后方可开机启动。</w:t>
      </w:r>
    </w:p>
    <w:p w:rsidR="007C0FC8" w:rsidRDefault="007C0FC8" w:rsidP="007C0FC8">
      <w:pPr>
        <w:spacing w:afterLines="50"/>
        <w:ind w:left="-359" w:rightChars="171" w:right="376"/>
        <w:rPr>
          <w:rFonts w:hint="eastAsia"/>
          <w:sz w:val="24"/>
        </w:rPr>
      </w:pPr>
      <w:r>
        <w:rPr>
          <w:rFonts w:hint="eastAsia"/>
          <w:sz w:val="24"/>
        </w:rPr>
        <w:t>1</w:t>
      </w:r>
      <w:r>
        <w:rPr>
          <w:rFonts w:hint="eastAsia"/>
          <w:sz w:val="24"/>
        </w:rPr>
        <w:t>）、速度的设定：根据生产的实际情况通过操作面板上的电位计对加工速度进行预先</w:t>
      </w:r>
      <w:r>
        <w:rPr>
          <w:rFonts w:hint="eastAsia"/>
          <w:sz w:val="24"/>
        </w:rPr>
        <w:t xml:space="preserve"> </w:t>
      </w:r>
      <w:r>
        <w:rPr>
          <w:rFonts w:hint="eastAsia"/>
          <w:sz w:val="24"/>
        </w:rPr>
        <w:t>设定。操作台设有长度超过</w:t>
      </w:r>
      <w:r>
        <w:rPr>
          <w:rFonts w:hint="eastAsia"/>
          <w:sz w:val="24"/>
        </w:rPr>
        <w:t>300</w:t>
      </w:r>
      <w:r>
        <w:rPr>
          <w:rFonts w:hint="eastAsia"/>
          <w:sz w:val="24"/>
        </w:rPr>
        <w:t>毫米的限速旋钮，请根据具体图形整体设置速度进行设定。</w:t>
      </w:r>
    </w:p>
    <w:p w:rsidR="007C0FC8" w:rsidRDefault="007C0FC8" w:rsidP="007C0FC8">
      <w:pPr>
        <w:spacing w:afterLines="50"/>
        <w:ind w:left="-359" w:rightChars="171" w:right="376"/>
        <w:rPr>
          <w:rFonts w:hint="eastAsia"/>
          <w:sz w:val="24"/>
        </w:rPr>
      </w:pPr>
      <w:r>
        <w:rPr>
          <w:rFonts w:hint="eastAsia"/>
          <w:sz w:val="24"/>
        </w:rPr>
        <w:t>2</w:t>
      </w:r>
      <w:r>
        <w:rPr>
          <w:rFonts w:hint="eastAsia"/>
          <w:sz w:val="24"/>
        </w:rPr>
        <w:t>）、穿线：</w:t>
      </w:r>
      <w:r>
        <w:rPr>
          <w:rFonts w:hint="eastAsia"/>
          <w:sz w:val="24"/>
        </w:rPr>
        <w:t xml:space="preserve"> </w:t>
      </w:r>
      <w:r>
        <w:rPr>
          <w:rFonts w:hint="eastAsia"/>
          <w:sz w:val="24"/>
        </w:rPr>
        <w:t>把盘圆钢筋放在放线架上，然后剪断盘条钢筋的包扎线。</w:t>
      </w:r>
    </w:p>
    <w:p w:rsidR="007C0FC8" w:rsidRDefault="007C0FC8" w:rsidP="007C0FC8">
      <w:pPr>
        <w:spacing w:afterLines="50"/>
        <w:ind w:leftChars="-171" w:left="-376" w:rightChars="171" w:right="376" w:firstLineChars="200" w:firstLine="480"/>
        <w:rPr>
          <w:rFonts w:hint="eastAsia"/>
          <w:sz w:val="24"/>
        </w:rPr>
      </w:pPr>
      <w:r>
        <w:rPr>
          <w:rFonts w:hint="eastAsia"/>
          <w:b/>
          <w:sz w:val="24"/>
        </w:rPr>
        <w:t>注意</w:t>
      </w:r>
      <w:r>
        <w:rPr>
          <w:rFonts w:ascii="黑体" w:eastAsia="黑体" w:hint="eastAsia"/>
          <w:b/>
          <w:sz w:val="24"/>
        </w:rPr>
        <w:t>！</w:t>
      </w:r>
      <w:r>
        <w:rPr>
          <w:rFonts w:hint="eastAsia"/>
          <w:sz w:val="24"/>
        </w:rPr>
        <w:t>设备在长时间停转和位置移动时在正式开车生产前需要空转</w:t>
      </w:r>
      <w:r>
        <w:rPr>
          <w:rFonts w:hint="eastAsia"/>
          <w:sz w:val="24"/>
        </w:rPr>
        <w:t>2</w:t>
      </w:r>
      <w:r>
        <w:rPr>
          <w:rFonts w:hint="eastAsia"/>
          <w:sz w:val="24"/>
        </w:rPr>
        <w:t>小时进行各部分包括机械和电器部分的测试，各部分正常后才能进行生产，否则会出现设备严重损害和人员伤亡。</w:t>
      </w:r>
    </w:p>
    <w:p w:rsidR="007C0FC8" w:rsidRDefault="007C0FC8" w:rsidP="007C0FC8">
      <w:pPr>
        <w:spacing w:afterLines="50"/>
        <w:ind w:leftChars="-171" w:left="-376" w:rightChars="171" w:right="376" w:firstLineChars="196" w:firstLine="470"/>
        <w:rPr>
          <w:rFonts w:hint="eastAsia"/>
          <w:sz w:val="24"/>
        </w:rPr>
      </w:pPr>
      <w:r>
        <w:rPr>
          <w:rFonts w:hint="eastAsia"/>
          <w:b/>
          <w:sz w:val="24"/>
        </w:rPr>
        <w:t>注意</w:t>
      </w:r>
      <w:r>
        <w:rPr>
          <w:rFonts w:ascii="黑体" w:eastAsia="黑体" w:hint="eastAsia"/>
          <w:b/>
          <w:sz w:val="24"/>
        </w:rPr>
        <w:t>！</w:t>
      </w:r>
      <w:r>
        <w:rPr>
          <w:rFonts w:hint="eastAsia"/>
          <w:sz w:val="24"/>
        </w:rPr>
        <w:t>剪断盘条钢筋包扎线时避开包扎线正方向，以免剪断时弹到身体，导致伤害。</w:t>
      </w:r>
    </w:p>
    <w:p w:rsidR="007C0FC8" w:rsidRDefault="007C0FC8" w:rsidP="007C0FC8">
      <w:pPr>
        <w:spacing w:afterLines="50"/>
        <w:ind w:leftChars="-171" w:left="-376" w:rightChars="171" w:right="376" w:firstLineChars="200" w:firstLine="480"/>
        <w:rPr>
          <w:rFonts w:hint="eastAsia"/>
          <w:sz w:val="24"/>
        </w:rPr>
      </w:pPr>
      <w:r>
        <w:rPr>
          <w:rFonts w:hint="eastAsia"/>
          <w:sz w:val="24"/>
        </w:rPr>
        <w:t>放线盘立柱调整的尺寸要和盘园钢筋内孔尺寸相近，保持盘圆钢筋内径尺寸大于立柱组成的圆径的量不超过</w:t>
      </w:r>
      <w:r>
        <w:rPr>
          <w:rFonts w:hint="eastAsia"/>
          <w:sz w:val="24"/>
        </w:rPr>
        <w:t>100</w:t>
      </w:r>
      <w:r>
        <w:rPr>
          <w:rFonts w:hint="eastAsia"/>
          <w:sz w:val="24"/>
        </w:rPr>
        <w:t>毫米。否则会造成放线架倾斜变形，严重损坏机械。</w:t>
      </w:r>
    </w:p>
    <w:p w:rsidR="007C0FC8" w:rsidRDefault="007C0FC8" w:rsidP="007C0FC8">
      <w:pPr>
        <w:spacing w:afterLines="50"/>
        <w:ind w:leftChars="-171" w:left="-376" w:rightChars="171" w:right="376" w:firstLineChars="200" w:firstLine="480"/>
        <w:rPr>
          <w:rFonts w:hint="eastAsia"/>
          <w:sz w:val="24"/>
        </w:rPr>
      </w:pPr>
      <w:r>
        <w:rPr>
          <w:rFonts w:hint="eastAsia"/>
          <w:sz w:val="24"/>
        </w:rPr>
        <w:t>把盘条钢筋的端头穿过过线滚，然后用矫直管将端部尽量矫直插入弯箍机送进机构的下牵引轮上，扳动“送进气缸：压下压下轮，就绪后向右扳动”送进按钮“实现自动送进，到钢筋穿至牵引机构时，再扳下“牵引气缸”的控制阀压下牵引轮。注意：牵引气缸的压力小于或等于</w:t>
      </w:r>
      <w:r>
        <w:rPr>
          <w:rFonts w:hint="eastAsia"/>
          <w:sz w:val="24"/>
        </w:rPr>
        <w:t>4</w:t>
      </w:r>
      <w:r>
        <w:rPr>
          <w:rFonts w:hint="eastAsia"/>
          <w:sz w:val="24"/>
        </w:rPr>
        <w:t>公斤。否则钢筋会出槽或发生其它影响连续生产的情况。</w:t>
      </w:r>
    </w:p>
    <w:p w:rsidR="007C0FC8" w:rsidRDefault="007C0FC8" w:rsidP="007C0FC8">
      <w:pPr>
        <w:spacing w:afterLines="50"/>
        <w:ind w:leftChars="-171" w:left="-376" w:rightChars="171" w:right="376" w:firstLineChars="200" w:firstLine="480"/>
        <w:rPr>
          <w:rFonts w:hint="eastAsia"/>
          <w:sz w:val="24"/>
        </w:rPr>
      </w:pPr>
      <w:r>
        <w:rPr>
          <w:rFonts w:hint="eastAsia"/>
          <w:sz w:val="24"/>
        </w:rPr>
        <w:t>把操作系统打到手动挡。操作牵引电机的送进按钮，放缓速度把钢筋穿完。单线加工时使用水平矫直机构的上轨道。双线加工时第一根也穿入水平矫直机构的上轨道，把第二根钢筋插入水平矫直机构的下轨道中，上轨道的钢筋在二矫直机构中要在里面的矫直轨道上，一矫直机构下面的钢筋要在二矫直机构外部轨道进行矫直。</w:t>
      </w:r>
    </w:p>
    <w:p w:rsidR="007C0FC8" w:rsidRDefault="007C0FC8" w:rsidP="007C0FC8">
      <w:pPr>
        <w:spacing w:afterLines="50"/>
        <w:ind w:leftChars="-171" w:left="-376" w:rightChars="171" w:right="376"/>
        <w:rPr>
          <w:rFonts w:hint="eastAsia"/>
          <w:b/>
          <w:sz w:val="28"/>
        </w:rPr>
      </w:pPr>
      <w:r>
        <w:rPr>
          <w:rFonts w:hint="eastAsia"/>
          <w:b/>
          <w:sz w:val="28"/>
        </w:rPr>
        <w:t>7</w:t>
      </w:r>
      <w:r>
        <w:rPr>
          <w:rFonts w:hint="eastAsia"/>
          <w:b/>
          <w:sz w:val="28"/>
        </w:rPr>
        <w:t>、调整</w:t>
      </w:r>
    </w:p>
    <w:p w:rsidR="007C0FC8" w:rsidRDefault="007C0FC8" w:rsidP="007C0FC8">
      <w:pPr>
        <w:spacing w:afterLines="50"/>
        <w:ind w:leftChars="-171" w:left="-376" w:rightChars="171" w:right="376"/>
        <w:rPr>
          <w:rFonts w:hint="eastAsia"/>
          <w:sz w:val="24"/>
        </w:rPr>
      </w:pPr>
      <w:r>
        <w:rPr>
          <w:rFonts w:hint="eastAsia"/>
          <w:b/>
          <w:sz w:val="24"/>
        </w:rPr>
        <w:lastRenderedPageBreak/>
        <w:t>注意：</w:t>
      </w:r>
      <w:r>
        <w:rPr>
          <w:rFonts w:hint="eastAsia"/>
          <w:sz w:val="24"/>
        </w:rPr>
        <w:t>钢筋的直度会严重影响加工产品的质量，所以钢筋的矫直工作是至关重要的。</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b/>
          <w:sz w:val="24"/>
        </w:rPr>
      </w:pPr>
      <w:r>
        <w:rPr>
          <w:rFonts w:hint="eastAsia"/>
          <w:b/>
          <w:sz w:val="24"/>
        </w:rPr>
        <w:t>矫直部分压下的调整</w:t>
      </w:r>
    </w:p>
    <w:p w:rsidR="007C0FC8" w:rsidRDefault="007C0FC8" w:rsidP="007C0FC8">
      <w:pPr>
        <w:spacing w:afterLines="50"/>
        <w:ind w:leftChars="-171" w:left="-376" w:rightChars="171" w:right="376" w:firstLineChars="200" w:firstLine="480"/>
        <w:rPr>
          <w:rFonts w:hint="eastAsia"/>
          <w:sz w:val="24"/>
        </w:rPr>
      </w:pPr>
      <w:r>
        <w:rPr>
          <w:rFonts w:hint="eastAsia"/>
          <w:sz w:val="24"/>
        </w:rPr>
        <w:t>调直时先松开锁紧螺母，调整螺杆到核算压下量后锁紧螺母即可。压下量以逐渐减少的模式压下，后面的两个压下辊的压下量调整到钢筋不发生变形为准。</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ascii="宋体" w:hAnsi="宋体" w:hint="eastAsia"/>
          <w:b/>
          <w:sz w:val="24"/>
        </w:rPr>
      </w:pPr>
      <w:r>
        <w:rPr>
          <w:rFonts w:hint="eastAsia"/>
          <w:b/>
          <w:sz w:val="24"/>
        </w:rPr>
        <w:t>钢筋出现上下弯曲的调整</w:t>
      </w:r>
    </w:p>
    <w:p w:rsidR="007C0FC8" w:rsidRDefault="007C0FC8" w:rsidP="007C0FC8">
      <w:pPr>
        <w:widowControl w:val="0"/>
        <w:numPr>
          <w:ilvl w:val="0"/>
          <w:numId w:val="25"/>
        </w:numPr>
        <w:tabs>
          <w:tab w:val="left" w:pos="360"/>
        </w:tabs>
        <w:adjustRightInd/>
        <w:snapToGrid/>
        <w:spacing w:afterLines="50"/>
        <w:ind w:leftChars="-171" w:left="-16" w:rightChars="171" w:right="376"/>
        <w:jc w:val="both"/>
        <w:rPr>
          <w:rFonts w:hint="eastAsia"/>
          <w:sz w:val="24"/>
        </w:rPr>
      </w:pPr>
      <w:r>
        <w:rPr>
          <w:rFonts w:hint="eastAsia"/>
          <w:sz w:val="24"/>
        </w:rPr>
        <w:t>钢筋出现上弯曲（翘）：向下调整竖直矫直机构最后一个压下辊或向上调整倒数第二个压下辊。</w:t>
      </w:r>
    </w:p>
    <w:p w:rsidR="007C0FC8" w:rsidRDefault="007C0FC8" w:rsidP="007C0FC8">
      <w:pPr>
        <w:widowControl w:val="0"/>
        <w:numPr>
          <w:ilvl w:val="0"/>
          <w:numId w:val="25"/>
        </w:numPr>
        <w:tabs>
          <w:tab w:val="left" w:pos="360"/>
        </w:tabs>
        <w:adjustRightInd/>
        <w:snapToGrid/>
        <w:spacing w:afterLines="50"/>
        <w:ind w:leftChars="-171" w:left="-16" w:rightChars="171" w:right="376"/>
        <w:jc w:val="both"/>
        <w:rPr>
          <w:rFonts w:hint="eastAsia"/>
          <w:sz w:val="24"/>
        </w:rPr>
      </w:pPr>
      <w:r>
        <w:rPr>
          <w:rFonts w:hint="eastAsia"/>
          <w:sz w:val="24"/>
        </w:rPr>
        <w:t>钢筋出现下弯曲（翘）：向上调整竖直矫直机构最后一个压下辊或向下调整倒数第二个压下辊。</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b/>
          <w:sz w:val="24"/>
        </w:rPr>
      </w:pPr>
      <w:r>
        <w:rPr>
          <w:rFonts w:hint="eastAsia"/>
          <w:b/>
          <w:sz w:val="24"/>
        </w:rPr>
        <w:t>钢筋出现里外（侧向）弯曲的调整</w:t>
      </w:r>
    </w:p>
    <w:p w:rsidR="007C0FC8" w:rsidRDefault="007C0FC8" w:rsidP="007C0FC8">
      <w:pPr>
        <w:widowControl w:val="0"/>
        <w:numPr>
          <w:ilvl w:val="0"/>
          <w:numId w:val="26"/>
        </w:numPr>
        <w:tabs>
          <w:tab w:val="left" w:pos="360"/>
        </w:tabs>
        <w:adjustRightInd/>
        <w:snapToGrid/>
        <w:spacing w:afterLines="50"/>
        <w:ind w:leftChars="-171" w:left="-16" w:rightChars="171" w:right="376"/>
        <w:jc w:val="both"/>
        <w:rPr>
          <w:rFonts w:hint="eastAsia"/>
          <w:sz w:val="24"/>
        </w:rPr>
      </w:pPr>
      <w:r>
        <w:rPr>
          <w:rFonts w:hint="eastAsia"/>
          <w:sz w:val="24"/>
        </w:rPr>
        <w:t>钢筋出现向里弯曲（翘）：调松水平矫直机构的最后一个压紧辊或调紧中间压紧辊。</w:t>
      </w:r>
    </w:p>
    <w:p w:rsidR="007C0FC8" w:rsidRDefault="007C0FC8" w:rsidP="007C0FC8">
      <w:pPr>
        <w:widowControl w:val="0"/>
        <w:numPr>
          <w:ilvl w:val="0"/>
          <w:numId w:val="26"/>
        </w:numPr>
        <w:tabs>
          <w:tab w:val="left" w:pos="360"/>
        </w:tabs>
        <w:adjustRightInd/>
        <w:snapToGrid/>
        <w:spacing w:afterLines="50"/>
        <w:ind w:leftChars="-171" w:left="-16" w:rightChars="171" w:right="376"/>
        <w:jc w:val="both"/>
        <w:rPr>
          <w:rFonts w:hint="eastAsia"/>
          <w:sz w:val="24"/>
        </w:rPr>
      </w:pPr>
      <w:r>
        <w:rPr>
          <w:rFonts w:hint="eastAsia"/>
          <w:sz w:val="24"/>
        </w:rPr>
        <w:t>钢筋出现向外弯曲（翘）：调紧水平矫直机构的最后一个压紧辊或调松中间压紧辊。</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sz w:val="24"/>
        </w:rPr>
      </w:pPr>
      <w:r>
        <w:rPr>
          <w:rFonts w:hint="eastAsia"/>
          <w:b/>
          <w:sz w:val="24"/>
        </w:rPr>
        <w:t>钢筋压下量的调整：</w:t>
      </w:r>
      <w:r>
        <w:rPr>
          <w:rFonts w:hint="eastAsia"/>
          <w:sz w:val="24"/>
        </w:rPr>
        <w:t>对于具有均匀的横肋并具有均匀机械性能的钢筋，矫直比较容易，不需要矫直轮施加太大的压力。对于钢筋带有不规则横肋和不规则机械性能时，这种钢筋比较难矫直，建议在矫直轮上施加较大的压力。安装调试或特殊故障将钢筋退出后，运行前经过穿线慢速运行</w:t>
      </w:r>
      <w:r>
        <w:rPr>
          <w:rFonts w:hint="eastAsia"/>
          <w:sz w:val="24"/>
        </w:rPr>
        <w:t>3-4</w:t>
      </w:r>
      <w:r>
        <w:rPr>
          <w:rFonts w:hint="eastAsia"/>
          <w:sz w:val="24"/>
        </w:rPr>
        <w:t>米剪断，再运行</w:t>
      </w:r>
      <w:r>
        <w:rPr>
          <w:rFonts w:hint="eastAsia"/>
          <w:sz w:val="24"/>
        </w:rPr>
        <w:t>3-4</w:t>
      </w:r>
      <w:r>
        <w:rPr>
          <w:rFonts w:hint="eastAsia"/>
          <w:sz w:val="24"/>
        </w:rPr>
        <w:t>米，观看钢筋的平直度，如果出现第</w:t>
      </w:r>
      <w:r>
        <w:rPr>
          <w:rFonts w:hint="eastAsia"/>
          <w:sz w:val="24"/>
        </w:rPr>
        <w:t>4.2-4.4</w:t>
      </w:r>
      <w:r>
        <w:rPr>
          <w:rFonts w:hint="eastAsia"/>
          <w:sz w:val="24"/>
        </w:rPr>
        <w:t>条款中所述的情况按各条款中的调整提示进行调整，直至钢筋直度达到要求为止。外侧钢筋的调整方法与内侧相同。</w:t>
      </w:r>
    </w:p>
    <w:p w:rsidR="007C0FC8" w:rsidRDefault="007C0FC8" w:rsidP="007C0FC8">
      <w:pPr>
        <w:spacing w:afterLines="50"/>
        <w:ind w:leftChars="-171" w:left="-376" w:rightChars="171" w:right="376"/>
        <w:rPr>
          <w:rFonts w:hint="eastAsia"/>
          <w:b/>
          <w:sz w:val="24"/>
        </w:rPr>
      </w:pPr>
      <w:r>
        <w:rPr>
          <w:rFonts w:hint="eastAsia"/>
          <w:b/>
          <w:sz w:val="24"/>
        </w:rPr>
        <w:t>注意：每个矫直轮必须处于工作状态，这样能够保证机械的连续工作和使用寿命以及保证产品的质量。</w:t>
      </w:r>
    </w:p>
    <w:p w:rsidR="007C0FC8" w:rsidRDefault="007C0FC8" w:rsidP="007C0FC8">
      <w:pPr>
        <w:spacing w:afterLines="50"/>
        <w:ind w:leftChars="-171" w:left="-376" w:rightChars="171" w:right="376"/>
        <w:rPr>
          <w:rFonts w:hint="eastAsia"/>
          <w:b/>
          <w:sz w:val="24"/>
        </w:rPr>
      </w:pPr>
      <w:r>
        <w:rPr>
          <w:rFonts w:hint="eastAsia"/>
          <w:b/>
          <w:sz w:val="24"/>
        </w:rPr>
        <w:t>注意：矫直机构压下量应取合适值，否则过大又会使机械电流超载。</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sz w:val="24"/>
        </w:rPr>
      </w:pPr>
      <w:r>
        <w:rPr>
          <w:rFonts w:hint="eastAsia"/>
          <w:b/>
          <w:sz w:val="24"/>
        </w:rPr>
        <w:t>牵引机构的调整：</w:t>
      </w:r>
      <w:r>
        <w:rPr>
          <w:rFonts w:hint="eastAsia"/>
          <w:sz w:val="24"/>
        </w:rPr>
        <w:t>牵引机构上下压紧轮之间压紧力的大小可通过调整压紧气缸气压的大小来调整，要根据所弯钢筋直径和具体材质的不同，结合实际调试情况，调整到刚好能有效牵引钢筋为宜，一般直径大的钢筋压紧力大，直径小的压紧力小，压紧力太大会影响箍筋的表面质量和牵引机构的使用寿</w:t>
      </w:r>
      <w:r>
        <w:rPr>
          <w:rFonts w:hint="eastAsia"/>
          <w:sz w:val="24"/>
        </w:rPr>
        <w:lastRenderedPageBreak/>
        <w:t>命。</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b/>
          <w:sz w:val="24"/>
        </w:rPr>
      </w:pPr>
      <w:r>
        <w:rPr>
          <w:rFonts w:hint="eastAsia"/>
          <w:b/>
          <w:sz w:val="24"/>
        </w:rPr>
        <w:t>剪切机构的调整：</w:t>
      </w:r>
    </w:p>
    <w:p w:rsidR="007C0FC8" w:rsidRDefault="007C0FC8" w:rsidP="007C0FC8">
      <w:pPr>
        <w:spacing w:afterLines="50"/>
        <w:ind w:leftChars="-171" w:left="-376" w:rightChars="171" w:right="376" w:firstLineChars="200" w:firstLine="480"/>
        <w:rPr>
          <w:rFonts w:hint="eastAsia"/>
          <w:sz w:val="24"/>
        </w:rPr>
      </w:pPr>
      <w:r>
        <w:rPr>
          <w:rFonts w:hint="eastAsia"/>
          <w:sz w:val="24"/>
        </w:rPr>
        <w:t>当加工双线钢筋时换成双线固定刀，加工单线钢筋时换用单线固定刀，当发现活动刀与固定刀的间隙过大时检验剪切臂端盖（铜）的磨损情况，磨损严重时换用备件。如果间隙过大会产生切不断钢筋的情况。如果出现钢筋顶活动刀的情况，检查制动电机检测开关的位置是否松动。</w:t>
      </w:r>
    </w:p>
    <w:p w:rsidR="007C0FC8" w:rsidRDefault="007C0FC8" w:rsidP="007C0FC8">
      <w:pPr>
        <w:spacing w:afterLines="50"/>
        <w:ind w:leftChars="-171" w:left="-376" w:rightChars="171" w:right="376"/>
        <w:rPr>
          <w:rFonts w:hint="eastAsia"/>
          <w:b/>
          <w:sz w:val="24"/>
        </w:rPr>
      </w:pPr>
      <w:r>
        <w:rPr>
          <w:rFonts w:hint="eastAsia"/>
          <w:b/>
          <w:sz w:val="24"/>
        </w:rPr>
        <w:t>注意：剪切减速机输出轴键需要随时留意是否松动窜出，发现异常及时解决，否则会使轴与减速机之间产生很大的剪切力，对设备造成严重损坏。</w:t>
      </w:r>
    </w:p>
    <w:p w:rsidR="007C0FC8" w:rsidRDefault="007C0FC8" w:rsidP="007C0FC8">
      <w:pPr>
        <w:widowControl w:val="0"/>
        <w:numPr>
          <w:ilvl w:val="0"/>
          <w:numId w:val="24"/>
        </w:numPr>
        <w:tabs>
          <w:tab w:val="left" w:pos="360"/>
        </w:tabs>
        <w:adjustRightInd/>
        <w:snapToGrid/>
        <w:spacing w:afterLines="50"/>
        <w:ind w:leftChars="-171" w:left="-16" w:rightChars="171" w:right="376"/>
        <w:jc w:val="both"/>
        <w:rPr>
          <w:rFonts w:hint="eastAsia"/>
          <w:b/>
          <w:sz w:val="24"/>
        </w:rPr>
      </w:pPr>
      <w:r>
        <w:rPr>
          <w:rFonts w:hint="eastAsia"/>
          <w:b/>
          <w:sz w:val="24"/>
        </w:rPr>
        <w:t>弯曲轴的调整：</w:t>
      </w:r>
    </w:p>
    <w:p w:rsidR="007C0FC8" w:rsidRDefault="007C0FC8" w:rsidP="007C0FC8">
      <w:pPr>
        <w:spacing w:afterLines="50"/>
        <w:ind w:leftChars="-171" w:left="-376" w:rightChars="171" w:right="376" w:firstLineChars="200" w:firstLine="480"/>
        <w:rPr>
          <w:rFonts w:hint="eastAsia"/>
          <w:sz w:val="24"/>
        </w:rPr>
      </w:pPr>
      <w:r>
        <w:rPr>
          <w:rFonts w:hint="eastAsia"/>
          <w:sz w:val="24"/>
        </w:rPr>
        <w:t>出厂前我厂已把弯曲主轴伸缩量及弯曲限位量调整好，客户在使用时注意加工不同直径的钢筋换用不同的弯头和弯曲轴。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7C0FC8" w:rsidTr="00A21BBB">
        <w:tc>
          <w:tcPr>
            <w:tcW w:w="1704" w:type="dxa"/>
          </w:tcPr>
          <w:p w:rsidR="007C0FC8" w:rsidRDefault="007C0FC8" w:rsidP="007C0FC8">
            <w:pPr>
              <w:spacing w:afterLines="50"/>
              <w:ind w:leftChars="-171" w:left="-376" w:rightChars="171" w:right="376"/>
              <w:jc w:val="center"/>
              <w:rPr>
                <w:rFonts w:ascii="宋体" w:hAnsi="宋体" w:hint="eastAsia"/>
                <w:sz w:val="24"/>
              </w:rPr>
            </w:pPr>
            <w:r>
              <w:rPr>
                <w:rFonts w:hint="eastAsia"/>
                <w:sz w:val="24"/>
              </w:rPr>
              <w:t>钢筋直径</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6-</w:t>
            </w:r>
            <w:r>
              <w:rPr>
                <w:rFonts w:hint="eastAsia"/>
                <w:sz w:val="24"/>
              </w:rPr>
              <w:t>∮</w:t>
            </w:r>
            <w:r>
              <w:rPr>
                <w:rFonts w:hint="eastAsia"/>
                <w:sz w:val="24"/>
              </w:rPr>
              <w:t>7</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8-</w:t>
            </w:r>
            <w:r>
              <w:rPr>
                <w:rFonts w:hint="eastAsia"/>
                <w:sz w:val="24"/>
              </w:rPr>
              <w:t>∮</w:t>
            </w:r>
            <w:r>
              <w:rPr>
                <w:rFonts w:hint="eastAsia"/>
                <w:sz w:val="24"/>
              </w:rPr>
              <w:t>9</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10</w:t>
            </w:r>
            <w:r>
              <w:rPr>
                <w:rFonts w:hint="eastAsia"/>
                <w:sz w:val="24"/>
              </w:rPr>
              <w:t>，∮</w:t>
            </w:r>
            <w:r>
              <w:rPr>
                <w:rFonts w:hint="eastAsia"/>
                <w:sz w:val="24"/>
              </w:rPr>
              <w:t>12</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13</w:t>
            </w:r>
          </w:p>
        </w:tc>
      </w:tr>
      <w:tr w:rsidR="007C0FC8" w:rsidTr="00A21BBB">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弯头间距</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12</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14</w:t>
            </w:r>
          </w:p>
        </w:tc>
        <w:tc>
          <w:tcPr>
            <w:tcW w:w="3410" w:type="dxa"/>
            <w:gridSpan w:val="2"/>
          </w:tcPr>
          <w:p w:rsidR="007C0FC8" w:rsidRDefault="007C0FC8" w:rsidP="007C0FC8">
            <w:pPr>
              <w:spacing w:afterLines="50"/>
              <w:ind w:leftChars="-171" w:left="-376" w:rightChars="171" w:right="376"/>
              <w:jc w:val="center"/>
              <w:rPr>
                <w:rFonts w:hint="eastAsia"/>
                <w:sz w:val="24"/>
              </w:rPr>
            </w:pPr>
            <w:r>
              <w:rPr>
                <w:rFonts w:hint="eastAsia"/>
                <w:sz w:val="24"/>
              </w:rPr>
              <w:t>17</w:t>
            </w:r>
          </w:p>
        </w:tc>
      </w:tr>
      <w:tr w:rsidR="007C0FC8" w:rsidTr="00A21BBB">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弯曲轴套直径</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60</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60</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60</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w:t>
            </w:r>
            <w:r>
              <w:rPr>
                <w:rFonts w:hint="eastAsia"/>
                <w:sz w:val="24"/>
              </w:rPr>
              <w:t>40</w:t>
            </w:r>
          </w:p>
        </w:tc>
      </w:tr>
      <w:tr w:rsidR="007C0FC8" w:rsidTr="00A21BBB">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弯头与弯曲轴套间距</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17</w:t>
            </w:r>
          </w:p>
        </w:tc>
        <w:tc>
          <w:tcPr>
            <w:tcW w:w="1704" w:type="dxa"/>
          </w:tcPr>
          <w:p w:rsidR="007C0FC8" w:rsidRDefault="007C0FC8" w:rsidP="007C0FC8">
            <w:pPr>
              <w:spacing w:afterLines="50"/>
              <w:ind w:leftChars="-171" w:left="-376" w:rightChars="171" w:right="376"/>
              <w:jc w:val="center"/>
              <w:rPr>
                <w:rFonts w:hint="eastAsia"/>
                <w:sz w:val="24"/>
              </w:rPr>
            </w:pPr>
            <w:r>
              <w:rPr>
                <w:rFonts w:hint="eastAsia"/>
                <w:sz w:val="24"/>
              </w:rPr>
              <w:t>16</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13</w:t>
            </w:r>
          </w:p>
        </w:tc>
        <w:tc>
          <w:tcPr>
            <w:tcW w:w="1705" w:type="dxa"/>
          </w:tcPr>
          <w:p w:rsidR="007C0FC8" w:rsidRDefault="007C0FC8" w:rsidP="007C0FC8">
            <w:pPr>
              <w:spacing w:afterLines="50"/>
              <w:ind w:leftChars="-171" w:left="-376" w:rightChars="171" w:right="376"/>
              <w:jc w:val="center"/>
              <w:rPr>
                <w:rFonts w:hint="eastAsia"/>
                <w:sz w:val="24"/>
              </w:rPr>
            </w:pPr>
            <w:r>
              <w:rPr>
                <w:rFonts w:hint="eastAsia"/>
                <w:sz w:val="24"/>
              </w:rPr>
              <w:t xml:space="preserve">  23</w:t>
            </w:r>
          </w:p>
        </w:tc>
      </w:tr>
    </w:tbl>
    <w:p w:rsidR="007C0FC8" w:rsidRDefault="007C0FC8" w:rsidP="007C0FC8">
      <w:pPr>
        <w:spacing w:afterLines="50"/>
        <w:ind w:leftChars="-171" w:left="-376" w:rightChars="171" w:right="376"/>
        <w:jc w:val="center"/>
        <w:rPr>
          <w:rFonts w:hint="eastAsia"/>
          <w:b/>
          <w:sz w:val="24"/>
        </w:rPr>
      </w:pPr>
      <w:r>
        <w:rPr>
          <w:rFonts w:hint="eastAsia"/>
          <w:b/>
          <w:sz w:val="24"/>
        </w:rPr>
        <w:t>调整弯曲轴套与弯头的间距</w:t>
      </w:r>
      <w:r>
        <w:rPr>
          <w:rFonts w:hint="eastAsia"/>
          <w:b/>
          <w:sz w:val="24"/>
        </w:rPr>
        <w:t>=1.8</w:t>
      </w:r>
      <w:r>
        <w:rPr>
          <w:rFonts w:hint="eastAsia"/>
          <w:b/>
          <w:sz w:val="24"/>
        </w:rPr>
        <w:t>倍钢筋直径</w:t>
      </w:r>
    </w:p>
    <w:p w:rsidR="007C0FC8" w:rsidRDefault="007C0FC8" w:rsidP="007C0FC8">
      <w:pPr>
        <w:spacing w:afterLines="50"/>
        <w:ind w:leftChars="-171" w:left="-376" w:rightChars="171" w:right="376"/>
        <w:rPr>
          <w:rFonts w:hint="eastAsia"/>
          <w:b/>
          <w:sz w:val="24"/>
        </w:rPr>
      </w:pPr>
      <w:r>
        <w:rPr>
          <w:rFonts w:hint="eastAsia"/>
          <w:b/>
          <w:sz w:val="24"/>
        </w:rPr>
        <w:t>注意：不同的钢筋直径必须换用不同间距的弯头，同时要调整好弯头与弯曲轴套的间距，否则会导致心轴损坏、弯曲图形不准确等后果。</w:t>
      </w:r>
    </w:p>
    <w:p w:rsidR="007C0FC8" w:rsidRDefault="007C0FC8" w:rsidP="007C0FC8">
      <w:pPr>
        <w:spacing w:afterLines="50"/>
        <w:ind w:leftChars="-171" w:left="-376" w:rightChars="171" w:right="376"/>
        <w:rPr>
          <w:rFonts w:hint="eastAsia"/>
          <w:b/>
          <w:sz w:val="28"/>
        </w:rPr>
      </w:pPr>
      <w:r>
        <w:rPr>
          <w:rFonts w:hint="eastAsia"/>
          <w:b/>
          <w:sz w:val="28"/>
        </w:rPr>
        <w:t>8</w:t>
      </w:r>
      <w:r>
        <w:rPr>
          <w:rFonts w:hint="eastAsia"/>
          <w:b/>
          <w:sz w:val="28"/>
        </w:rPr>
        <w:t>、开机生产运行</w:t>
      </w:r>
    </w:p>
    <w:p w:rsidR="007C0FC8" w:rsidRDefault="007C0FC8" w:rsidP="007C0FC8">
      <w:pPr>
        <w:spacing w:afterLines="50"/>
        <w:ind w:leftChars="-171" w:left="-376" w:rightChars="171" w:right="376" w:firstLineChars="200" w:firstLine="480"/>
        <w:rPr>
          <w:rFonts w:hint="eastAsia"/>
          <w:sz w:val="24"/>
        </w:rPr>
      </w:pPr>
      <w:r>
        <w:rPr>
          <w:rFonts w:hint="eastAsia"/>
          <w:sz w:val="24"/>
        </w:rPr>
        <w:t>当钢筋的平直度与弯曲角度达到要求后，通过电位器旋转开关将钢筋运行速度调到需要的速度，即可启动弯箍机。</w:t>
      </w:r>
    </w:p>
    <w:p w:rsidR="007C0FC8" w:rsidRDefault="007C0FC8" w:rsidP="007C0FC8">
      <w:pPr>
        <w:spacing w:afterLines="50"/>
        <w:ind w:leftChars="-171" w:left="-376" w:rightChars="171" w:right="376"/>
        <w:rPr>
          <w:rFonts w:hint="eastAsia"/>
          <w:b/>
          <w:sz w:val="28"/>
        </w:rPr>
      </w:pPr>
      <w:r>
        <w:rPr>
          <w:rFonts w:hint="eastAsia"/>
          <w:b/>
          <w:sz w:val="28"/>
        </w:rPr>
        <w:t>注意：</w:t>
      </w:r>
    </w:p>
    <w:p w:rsidR="007C0FC8" w:rsidRDefault="007C0FC8" w:rsidP="007C0FC8">
      <w:pPr>
        <w:spacing w:afterLines="50"/>
        <w:ind w:leftChars="-171" w:left="-376" w:rightChars="171" w:right="376"/>
        <w:rPr>
          <w:rFonts w:hint="eastAsia"/>
          <w:b/>
          <w:sz w:val="24"/>
        </w:rPr>
      </w:pPr>
      <w:r>
        <w:rPr>
          <w:rFonts w:hint="eastAsia"/>
          <w:b/>
          <w:sz w:val="24"/>
        </w:rPr>
        <w:t>设备正常运行时，应关闭安全防护门与后门，以免钢筋弹出伤人和触电事故的发生。</w:t>
      </w:r>
    </w:p>
    <w:p w:rsidR="007C0FC8" w:rsidRDefault="007C0FC8" w:rsidP="007C0FC8">
      <w:pPr>
        <w:spacing w:afterLines="50"/>
        <w:ind w:leftChars="-171" w:left="-376" w:rightChars="171" w:right="376"/>
        <w:rPr>
          <w:rFonts w:hint="eastAsia"/>
          <w:b/>
          <w:sz w:val="24"/>
        </w:rPr>
      </w:pPr>
      <w:r>
        <w:rPr>
          <w:rFonts w:hint="eastAsia"/>
          <w:b/>
          <w:sz w:val="24"/>
        </w:rPr>
        <w:t>打开或关闭安全防护门时，要前后呼应，以防碰上他人。</w:t>
      </w:r>
    </w:p>
    <w:p w:rsidR="007C0FC8" w:rsidRDefault="007C0FC8" w:rsidP="007C0FC8">
      <w:pPr>
        <w:spacing w:afterLines="50"/>
        <w:ind w:leftChars="-171" w:left="-376" w:rightChars="171" w:right="376"/>
        <w:rPr>
          <w:rFonts w:hint="eastAsia"/>
          <w:b/>
          <w:sz w:val="24"/>
        </w:rPr>
      </w:pPr>
      <w:r>
        <w:rPr>
          <w:rFonts w:hint="eastAsia"/>
          <w:b/>
          <w:sz w:val="24"/>
        </w:rPr>
        <w:t>切刀剪切时，应远离切刀位置，防止钢筋切头伤人。</w:t>
      </w:r>
    </w:p>
    <w:p w:rsidR="007C0FC8" w:rsidRDefault="007C0FC8" w:rsidP="007C0FC8">
      <w:pPr>
        <w:spacing w:afterLines="50"/>
        <w:ind w:leftChars="-171" w:left="-376" w:rightChars="171" w:right="376"/>
        <w:rPr>
          <w:rFonts w:hint="eastAsia"/>
          <w:b/>
          <w:sz w:val="24"/>
        </w:rPr>
      </w:pPr>
      <w:r>
        <w:rPr>
          <w:rFonts w:hint="eastAsia"/>
          <w:b/>
          <w:sz w:val="24"/>
        </w:rPr>
        <w:t>在自动运行中由单步换到连续时需按启动，此时会产生一个废品。</w:t>
      </w:r>
    </w:p>
    <w:p w:rsidR="007C0FC8" w:rsidRDefault="007C0FC8" w:rsidP="007C0FC8">
      <w:pPr>
        <w:spacing w:afterLines="50"/>
        <w:ind w:leftChars="-171" w:left="-376" w:rightChars="171" w:right="376"/>
        <w:rPr>
          <w:rFonts w:hint="eastAsia"/>
          <w:b/>
          <w:sz w:val="24"/>
        </w:rPr>
      </w:pPr>
      <w:r>
        <w:rPr>
          <w:rFonts w:hint="eastAsia"/>
          <w:b/>
          <w:sz w:val="24"/>
        </w:rPr>
        <w:lastRenderedPageBreak/>
        <w:t>因钢筋的机械性能会有差异，弯曲过程中将产生弯曲后尺寸和设定尺寸不同，这时需要进行长度补偿调整或重新设定数据。</w:t>
      </w:r>
    </w:p>
    <w:p w:rsidR="007C0FC8" w:rsidRDefault="007C0FC8" w:rsidP="007C0FC8">
      <w:pPr>
        <w:spacing w:afterLines="50"/>
        <w:ind w:leftChars="-171" w:left="-376" w:rightChars="171" w:right="376"/>
        <w:rPr>
          <w:rFonts w:hint="eastAsia"/>
          <w:b/>
          <w:sz w:val="24"/>
        </w:rPr>
      </w:pPr>
      <w:r>
        <w:rPr>
          <w:rFonts w:hint="eastAsia"/>
          <w:b/>
          <w:sz w:val="24"/>
        </w:rPr>
        <w:t>机械运行时严谨人或其它生物直接或间接的接触机械的运动部位和工作中的钢筋。否则会造成严重的伤害事故。</w:t>
      </w:r>
    </w:p>
    <w:p w:rsidR="007C0FC8" w:rsidRDefault="007C0FC8" w:rsidP="007C0FC8">
      <w:pPr>
        <w:spacing w:afterLines="50"/>
        <w:ind w:leftChars="-171" w:left="-376" w:rightChars="171" w:right="376"/>
        <w:rPr>
          <w:rFonts w:hint="eastAsia"/>
          <w:b/>
          <w:sz w:val="24"/>
        </w:rPr>
      </w:pPr>
      <w:r>
        <w:rPr>
          <w:rFonts w:hint="eastAsia"/>
          <w:b/>
          <w:sz w:val="24"/>
        </w:rPr>
        <w:t>原料钢筋表面要干燥无锈皮，否则将损坏机械并且影响操作者的安全。</w:t>
      </w:r>
    </w:p>
    <w:p w:rsidR="007C0FC8" w:rsidRDefault="007C0FC8" w:rsidP="007C0FC8">
      <w:pPr>
        <w:spacing w:afterLines="50"/>
        <w:ind w:leftChars="-171" w:left="-376" w:rightChars="171" w:right="376"/>
        <w:rPr>
          <w:rFonts w:hint="eastAsia"/>
          <w:b/>
          <w:sz w:val="24"/>
        </w:rPr>
      </w:pPr>
      <w:r>
        <w:rPr>
          <w:rFonts w:hint="eastAsia"/>
          <w:b/>
          <w:sz w:val="24"/>
        </w:rPr>
        <w:t>设备即使处于自动工作状态时，也必须有一位经过培训的人监管，设备负责人将所有钥匙保管好，防止其它人操作设备。</w:t>
      </w:r>
    </w:p>
    <w:p w:rsidR="007C0FC8" w:rsidRDefault="007C0FC8" w:rsidP="007C0FC8">
      <w:pPr>
        <w:spacing w:afterLines="50"/>
        <w:ind w:leftChars="-171" w:left="-376" w:rightChars="171" w:right="376"/>
        <w:rPr>
          <w:rFonts w:hint="eastAsia"/>
          <w:b/>
          <w:sz w:val="24"/>
        </w:rPr>
      </w:pPr>
      <w:r>
        <w:rPr>
          <w:rFonts w:hint="eastAsia"/>
          <w:b/>
          <w:sz w:val="24"/>
        </w:rPr>
        <w:t>注意：</w:t>
      </w:r>
    </w:p>
    <w:p w:rsidR="007C0FC8" w:rsidRDefault="007C0FC8" w:rsidP="007C0FC8">
      <w:pPr>
        <w:spacing w:afterLines="50"/>
        <w:ind w:leftChars="-171" w:left="-376" w:rightChars="171" w:right="376" w:firstLineChars="196" w:firstLine="470"/>
        <w:rPr>
          <w:rFonts w:hint="eastAsia"/>
          <w:b/>
          <w:sz w:val="24"/>
        </w:rPr>
      </w:pPr>
      <w:r>
        <w:rPr>
          <w:rFonts w:hint="eastAsia"/>
          <w:b/>
          <w:sz w:val="24"/>
        </w:rPr>
        <w:t>严禁把钢筋箍在心轴的状态停留时间超过</w:t>
      </w:r>
      <w:r>
        <w:rPr>
          <w:rFonts w:hint="eastAsia"/>
          <w:b/>
          <w:sz w:val="24"/>
        </w:rPr>
        <w:t>0.5</w:t>
      </w:r>
      <w:r>
        <w:rPr>
          <w:rFonts w:hint="eastAsia"/>
          <w:b/>
          <w:sz w:val="24"/>
        </w:rPr>
        <w:t>分钟，否则会对弯曲部分的轴承造成严重的破坏。</w:t>
      </w:r>
    </w:p>
    <w:p w:rsidR="007C0FC8" w:rsidRDefault="007C0FC8" w:rsidP="007C0FC8">
      <w:pPr>
        <w:pStyle w:val="10"/>
        <w:spacing w:line="360" w:lineRule="auto"/>
        <w:jc w:val="left"/>
        <w:outlineLvl w:val="0"/>
        <w:rPr>
          <w:rFonts w:ascii="宋体" w:eastAsia="宋体" w:hAnsi="宋体"/>
          <w:b/>
        </w:rPr>
      </w:pPr>
    </w:p>
    <w:sectPr w:rsidR="007C0FC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1D" w:rsidRDefault="00FF071D" w:rsidP="00A71652">
      <w:pPr>
        <w:spacing w:after="0"/>
      </w:pPr>
      <w:r>
        <w:separator/>
      </w:r>
    </w:p>
  </w:endnote>
  <w:endnote w:type="continuationSeparator" w:id="0">
    <w:p w:rsidR="00FF071D" w:rsidRDefault="00FF071D" w:rsidP="00A716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1D" w:rsidRDefault="00FF071D" w:rsidP="00A71652">
      <w:pPr>
        <w:spacing w:after="0"/>
      </w:pPr>
      <w:r>
        <w:separator/>
      </w:r>
    </w:p>
  </w:footnote>
  <w:footnote w:type="continuationSeparator" w:id="0">
    <w:p w:rsidR="00FF071D" w:rsidRDefault="00FF071D" w:rsidP="00A7165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E6"/>
    <w:multiLevelType w:val="multilevel"/>
    <w:tmpl w:val="00C11CE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nsid w:val="03422FB1"/>
    <w:multiLevelType w:val="multilevel"/>
    <w:tmpl w:val="03422FB1"/>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1911E98"/>
    <w:multiLevelType w:val="multilevel"/>
    <w:tmpl w:val="11911E9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3">
    <w:nsid w:val="160E4107"/>
    <w:multiLevelType w:val="multilevel"/>
    <w:tmpl w:val="160E4107"/>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4">
    <w:nsid w:val="17A66EE9"/>
    <w:multiLevelType w:val="multilevel"/>
    <w:tmpl w:val="17A66EE9"/>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5">
    <w:nsid w:val="25376CAE"/>
    <w:multiLevelType w:val="multilevel"/>
    <w:tmpl w:val="25376CAE"/>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6">
    <w:nsid w:val="270361A0"/>
    <w:multiLevelType w:val="multilevel"/>
    <w:tmpl w:val="270361A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7">
    <w:nsid w:val="344E43A8"/>
    <w:multiLevelType w:val="multilevel"/>
    <w:tmpl w:val="344E43A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8">
    <w:nsid w:val="36175C62"/>
    <w:multiLevelType w:val="multilevel"/>
    <w:tmpl w:val="36175C6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9">
    <w:nsid w:val="42D07830"/>
    <w:multiLevelType w:val="multilevel"/>
    <w:tmpl w:val="42D0783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0">
    <w:nsid w:val="493A77CB"/>
    <w:multiLevelType w:val="multilevel"/>
    <w:tmpl w:val="493A77CB"/>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2841FFE"/>
    <w:multiLevelType w:val="singleLevel"/>
    <w:tmpl w:val="52841FFE"/>
    <w:lvl w:ilvl="0">
      <w:start w:val="4"/>
      <w:numFmt w:val="decimal"/>
      <w:suff w:val="nothing"/>
      <w:lvlText w:val="%1、"/>
      <w:lvlJc w:val="left"/>
    </w:lvl>
  </w:abstractNum>
  <w:abstractNum w:abstractNumId="12">
    <w:nsid w:val="53F931A7"/>
    <w:multiLevelType w:val="multilevel"/>
    <w:tmpl w:val="53F931A7"/>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3">
    <w:nsid w:val="558C1115"/>
    <w:multiLevelType w:val="multilevel"/>
    <w:tmpl w:val="558C1115"/>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4">
    <w:nsid w:val="5B9F350E"/>
    <w:multiLevelType w:val="multilevel"/>
    <w:tmpl w:val="5B9F350E"/>
    <w:lvl w:ilvl="0">
      <w:start w:val="1"/>
      <w:numFmt w:val="japaneseCounting"/>
      <w:lvlText w:val="第%1章"/>
      <w:lvlJc w:val="left"/>
      <w:pPr>
        <w:ind w:left="1185" w:hanging="118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5DB7108A"/>
    <w:multiLevelType w:val="multilevel"/>
    <w:tmpl w:val="5DB7108A"/>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6">
    <w:nsid w:val="602A6BD8"/>
    <w:multiLevelType w:val="multilevel"/>
    <w:tmpl w:val="602A6BD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7">
    <w:nsid w:val="61901504"/>
    <w:multiLevelType w:val="multilevel"/>
    <w:tmpl w:val="61901504"/>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8">
    <w:nsid w:val="646D0463"/>
    <w:multiLevelType w:val="multilevel"/>
    <w:tmpl w:val="646D0463"/>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9">
    <w:nsid w:val="64AE2ABA"/>
    <w:multiLevelType w:val="multilevel"/>
    <w:tmpl w:val="64AE2ABA"/>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0">
    <w:nsid w:val="66687D7D"/>
    <w:multiLevelType w:val="multilevel"/>
    <w:tmpl w:val="66687D7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84F6396"/>
    <w:multiLevelType w:val="multilevel"/>
    <w:tmpl w:val="684F6396"/>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2">
    <w:nsid w:val="6A63205B"/>
    <w:multiLevelType w:val="hybridMultilevel"/>
    <w:tmpl w:val="76A8688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nsid w:val="6D4B2500"/>
    <w:multiLevelType w:val="multilevel"/>
    <w:tmpl w:val="6D4B250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4">
    <w:nsid w:val="77096D8B"/>
    <w:multiLevelType w:val="multilevel"/>
    <w:tmpl w:val="77096D8B"/>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5">
    <w:nsid w:val="7FDC646B"/>
    <w:multiLevelType w:val="multilevel"/>
    <w:tmpl w:val="7FDC646B"/>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num w:numId="1">
    <w:abstractNumId w:val="22"/>
  </w:num>
  <w:num w:numId="2">
    <w:abstractNumId w:val="14"/>
  </w:num>
  <w:num w:numId="3">
    <w:abstractNumId w:val="25"/>
  </w:num>
  <w:num w:numId="4">
    <w:abstractNumId w:val="0"/>
  </w:num>
  <w:num w:numId="5">
    <w:abstractNumId w:val="18"/>
  </w:num>
  <w:num w:numId="6">
    <w:abstractNumId w:val="13"/>
  </w:num>
  <w:num w:numId="7">
    <w:abstractNumId w:val="15"/>
  </w:num>
  <w:num w:numId="8">
    <w:abstractNumId w:val="21"/>
  </w:num>
  <w:num w:numId="9">
    <w:abstractNumId w:val="19"/>
  </w:num>
  <w:num w:numId="10">
    <w:abstractNumId w:val="9"/>
  </w:num>
  <w:num w:numId="11">
    <w:abstractNumId w:val="24"/>
  </w:num>
  <w:num w:numId="12">
    <w:abstractNumId w:val="16"/>
  </w:num>
  <w:num w:numId="13">
    <w:abstractNumId w:val="7"/>
  </w:num>
  <w:num w:numId="14">
    <w:abstractNumId w:val="6"/>
  </w:num>
  <w:num w:numId="15">
    <w:abstractNumId w:val="23"/>
  </w:num>
  <w:num w:numId="16">
    <w:abstractNumId w:val="5"/>
  </w:num>
  <w:num w:numId="17">
    <w:abstractNumId w:val="12"/>
  </w:num>
  <w:num w:numId="18">
    <w:abstractNumId w:val="4"/>
  </w:num>
  <w:num w:numId="19">
    <w:abstractNumId w:val="17"/>
  </w:num>
  <w:num w:numId="20">
    <w:abstractNumId w:val="3"/>
  </w:num>
  <w:num w:numId="21">
    <w:abstractNumId w:val="2"/>
  </w:num>
  <w:num w:numId="22">
    <w:abstractNumId w:val="8"/>
  </w:num>
  <w:num w:numId="23">
    <w:abstractNumId w:val="11"/>
  </w:num>
  <w:num w:numId="24">
    <w:abstractNumId w:val="20"/>
  </w:num>
  <w:num w:numId="25">
    <w:abstractNumId w:val="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323B43"/>
    <w:rsid w:val="003D37D8"/>
    <w:rsid w:val="00426133"/>
    <w:rsid w:val="004358AB"/>
    <w:rsid w:val="004D77A5"/>
    <w:rsid w:val="005A2C6B"/>
    <w:rsid w:val="00712586"/>
    <w:rsid w:val="007C0FC8"/>
    <w:rsid w:val="008B7726"/>
    <w:rsid w:val="008D1004"/>
    <w:rsid w:val="00A71652"/>
    <w:rsid w:val="00B754DD"/>
    <w:rsid w:val="00D31D50"/>
    <w:rsid w:val="00DA4127"/>
    <w:rsid w:val="00FF0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DA4127"/>
    <w:pPr>
      <w:keepNext/>
      <w:keepLines/>
      <w:widowControl w:val="0"/>
      <w:adjustRightInd/>
      <w:snapToGrid/>
      <w:spacing w:beforeLines="50" w:afterLines="50" w:line="360" w:lineRule="auto"/>
      <w:jc w:val="both"/>
      <w:outlineLvl w:val="0"/>
    </w:pPr>
    <w:rPr>
      <w:rFonts w:asciiTheme="minorHAnsi" w:eastAsiaTheme="minorEastAsia" w:hAnsiTheme="minorHAnsi"/>
      <w:b/>
      <w:bCs/>
      <w:kern w:val="44"/>
      <w:sz w:val="28"/>
      <w:szCs w:val="44"/>
    </w:rPr>
  </w:style>
  <w:style w:type="paragraph" w:styleId="2">
    <w:name w:val="heading 2"/>
    <w:basedOn w:val="a"/>
    <w:next w:val="a"/>
    <w:link w:val="2Char"/>
    <w:semiHidden/>
    <w:unhideWhenUsed/>
    <w:qFormat/>
    <w:rsid w:val="00DA4127"/>
    <w:pPr>
      <w:keepNext/>
      <w:keepLines/>
      <w:widowControl w:val="0"/>
      <w:adjustRightInd/>
      <w:spacing w:after="0" w:line="360" w:lineRule="auto"/>
      <w:jc w:val="both"/>
      <w:outlineLvl w:val="1"/>
    </w:pPr>
    <w:rPr>
      <w:rFonts w:ascii="Arial" w:eastAsiaTheme="minorEastAsia" w:hAnsi="Arial"/>
      <w:b/>
      <w:bCs/>
      <w:kern w:val="2"/>
      <w:sz w:val="24"/>
      <w:szCs w:val="32"/>
    </w:rPr>
  </w:style>
  <w:style w:type="paragraph" w:styleId="3">
    <w:name w:val="heading 3"/>
    <w:basedOn w:val="a"/>
    <w:next w:val="a"/>
    <w:link w:val="3Char"/>
    <w:semiHidden/>
    <w:unhideWhenUsed/>
    <w:qFormat/>
    <w:rsid w:val="00DA4127"/>
    <w:pPr>
      <w:keepNext/>
      <w:keepLines/>
      <w:widowControl w:val="0"/>
      <w:adjustRightInd/>
      <w:snapToGrid/>
      <w:spacing w:after="0" w:line="360" w:lineRule="auto"/>
      <w:jc w:val="both"/>
      <w:outlineLvl w:val="2"/>
    </w:pPr>
    <w:rPr>
      <w:rFonts w:asciiTheme="minorHAnsi" w:eastAsiaTheme="minorEastAsia" w:hAnsiTheme="minorHAnsi"/>
      <w:b/>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6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1652"/>
    <w:rPr>
      <w:rFonts w:ascii="Tahoma" w:hAnsi="Tahoma"/>
      <w:sz w:val="18"/>
      <w:szCs w:val="18"/>
    </w:rPr>
  </w:style>
  <w:style w:type="paragraph" w:styleId="a4">
    <w:name w:val="footer"/>
    <w:basedOn w:val="a"/>
    <w:link w:val="Char0"/>
    <w:uiPriority w:val="99"/>
    <w:semiHidden/>
    <w:unhideWhenUsed/>
    <w:rsid w:val="00A71652"/>
    <w:pPr>
      <w:tabs>
        <w:tab w:val="center" w:pos="4153"/>
        <w:tab w:val="right" w:pos="8306"/>
      </w:tabs>
    </w:pPr>
    <w:rPr>
      <w:sz w:val="18"/>
      <w:szCs w:val="18"/>
    </w:rPr>
  </w:style>
  <w:style w:type="character" w:customStyle="1" w:styleId="Char0">
    <w:name w:val="页脚 Char"/>
    <w:basedOn w:val="a0"/>
    <w:link w:val="a4"/>
    <w:uiPriority w:val="99"/>
    <w:semiHidden/>
    <w:rsid w:val="00A71652"/>
    <w:rPr>
      <w:rFonts w:ascii="Tahoma" w:hAnsi="Tahoma"/>
      <w:sz w:val="18"/>
      <w:szCs w:val="18"/>
    </w:rPr>
  </w:style>
  <w:style w:type="paragraph" w:customStyle="1" w:styleId="10">
    <w:name w:val="样式1"/>
    <w:basedOn w:val="a"/>
    <w:uiPriority w:val="99"/>
    <w:rsid w:val="00A71652"/>
    <w:pPr>
      <w:widowControl w:val="0"/>
      <w:adjustRightInd/>
      <w:snapToGrid/>
      <w:spacing w:after="0" w:line="420" w:lineRule="exact"/>
      <w:jc w:val="center"/>
    </w:pPr>
    <w:rPr>
      <w:rFonts w:ascii="黑体" w:eastAsia="黑体" w:hAnsi="Times New Roman" w:cs="Times New Roman"/>
      <w:kern w:val="2"/>
      <w:sz w:val="30"/>
      <w:szCs w:val="30"/>
    </w:rPr>
  </w:style>
  <w:style w:type="character" w:customStyle="1" w:styleId="1Char">
    <w:name w:val="标题 1 Char"/>
    <w:basedOn w:val="a0"/>
    <w:link w:val="1"/>
    <w:rsid w:val="00DA4127"/>
    <w:rPr>
      <w:rFonts w:eastAsiaTheme="minorEastAsia"/>
      <w:b/>
      <w:bCs/>
      <w:kern w:val="44"/>
      <w:sz w:val="28"/>
      <w:szCs w:val="44"/>
    </w:rPr>
  </w:style>
  <w:style w:type="character" w:customStyle="1" w:styleId="2Char">
    <w:name w:val="标题 2 Char"/>
    <w:basedOn w:val="a0"/>
    <w:link w:val="2"/>
    <w:semiHidden/>
    <w:rsid w:val="00DA4127"/>
    <w:rPr>
      <w:rFonts w:ascii="Arial" w:eastAsiaTheme="minorEastAsia" w:hAnsi="Arial"/>
      <w:b/>
      <w:bCs/>
      <w:kern w:val="2"/>
      <w:sz w:val="24"/>
      <w:szCs w:val="32"/>
    </w:rPr>
  </w:style>
  <w:style w:type="character" w:customStyle="1" w:styleId="3Char">
    <w:name w:val="标题 3 Char"/>
    <w:basedOn w:val="a0"/>
    <w:link w:val="3"/>
    <w:semiHidden/>
    <w:rsid w:val="00DA4127"/>
    <w:rPr>
      <w:rFonts w:eastAsiaTheme="minorEastAsia"/>
      <w:b/>
      <w:bCs/>
      <w:kern w:val="2"/>
      <w:sz w:val="21"/>
      <w:szCs w:val="32"/>
    </w:rPr>
  </w:style>
  <w:style w:type="paragraph" w:styleId="a5">
    <w:name w:val="Balloon Text"/>
    <w:basedOn w:val="a"/>
    <w:link w:val="Char1"/>
    <w:uiPriority w:val="99"/>
    <w:semiHidden/>
    <w:unhideWhenUsed/>
    <w:rsid w:val="00DA4127"/>
    <w:pPr>
      <w:spacing w:after="0"/>
    </w:pPr>
    <w:rPr>
      <w:sz w:val="18"/>
      <w:szCs w:val="18"/>
    </w:rPr>
  </w:style>
  <w:style w:type="character" w:customStyle="1" w:styleId="Char1">
    <w:name w:val="批注框文本 Char"/>
    <w:basedOn w:val="a0"/>
    <w:link w:val="a5"/>
    <w:uiPriority w:val="99"/>
    <w:semiHidden/>
    <w:rsid w:val="00DA412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2018-11-07T22:49:00Z</dcterms:modified>
</cp:coreProperties>
</file>